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14"/>
        <w:gridCol w:w="5014"/>
      </w:tblGrid>
      <w:tr w:rsidR="00F11691" w:rsidRPr="00F11691" w:rsidTr="00084861">
        <w:tc>
          <w:tcPr>
            <w:tcW w:w="5014" w:type="dxa"/>
            <w:shd w:val="clear" w:color="auto" w:fill="FFFFFF"/>
          </w:tcPr>
          <w:p w:rsidR="00F11691" w:rsidRPr="00F11691" w:rsidRDefault="00F11691" w:rsidP="00084861">
            <w:pPr>
              <w:ind w:firstLine="709"/>
              <w:rPr>
                <w:sz w:val="20"/>
                <w:szCs w:val="20"/>
              </w:rPr>
            </w:pPr>
            <w:r w:rsidRPr="00F11691">
              <w:rPr>
                <w:b/>
                <w:bCs/>
                <w:sz w:val="20"/>
                <w:szCs w:val="20"/>
              </w:rPr>
              <w:t>Предварительно утвержден:</w:t>
            </w:r>
          </w:p>
          <w:p w:rsidR="00F11691" w:rsidRPr="00F11691" w:rsidRDefault="00F11691" w:rsidP="00084861">
            <w:pPr>
              <w:ind w:firstLine="709"/>
              <w:rPr>
                <w:sz w:val="20"/>
                <w:szCs w:val="20"/>
              </w:rPr>
            </w:pPr>
            <w:r w:rsidRPr="00F11691">
              <w:rPr>
                <w:b/>
                <w:bCs/>
                <w:sz w:val="20"/>
                <w:szCs w:val="20"/>
              </w:rPr>
              <w:t>Советом директоров</w:t>
            </w:r>
          </w:p>
          <w:p w:rsidR="00F11691" w:rsidRPr="00F11691" w:rsidRDefault="00F11691" w:rsidP="00084861">
            <w:pPr>
              <w:ind w:firstLine="709"/>
              <w:rPr>
                <w:sz w:val="20"/>
                <w:szCs w:val="20"/>
              </w:rPr>
            </w:pPr>
            <w:r w:rsidRPr="00F11691">
              <w:rPr>
                <w:b/>
                <w:bCs/>
                <w:sz w:val="20"/>
                <w:szCs w:val="20"/>
              </w:rPr>
              <w:t>АО «</w:t>
            </w:r>
            <w:proofErr w:type="spellStart"/>
            <w:r w:rsidRPr="00F11691">
              <w:rPr>
                <w:b/>
                <w:bCs/>
                <w:sz w:val="20"/>
                <w:szCs w:val="20"/>
              </w:rPr>
              <w:t>Выксунский</w:t>
            </w:r>
            <w:proofErr w:type="spellEnd"/>
            <w:r w:rsidRPr="00F11691">
              <w:rPr>
                <w:b/>
                <w:bCs/>
                <w:sz w:val="20"/>
                <w:szCs w:val="20"/>
              </w:rPr>
              <w:t xml:space="preserve"> хлеб» </w:t>
            </w:r>
          </w:p>
          <w:p w:rsidR="00F11691" w:rsidRPr="00F11691" w:rsidRDefault="00F11691" w:rsidP="00084861">
            <w:pPr>
              <w:ind w:firstLine="709"/>
              <w:rPr>
                <w:b/>
                <w:bCs/>
                <w:sz w:val="20"/>
                <w:szCs w:val="20"/>
              </w:rPr>
            </w:pPr>
          </w:p>
          <w:p w:rsidR="00F11691" w:rsidRPr="00F11691" w:rsidRDefault="00F11691" w:rsidP="00084861">
            <w:pPr>
              <w:ind w:left="704" w:right="-10" w:firstLine="29"/>
              <w:rPr>
                <w:sz w:val="20"/>
                <w:szCs w:val="20"/>
              </w:rPr>
            </w:pPr>
            <w:r w:rsidRPr="00F11691">
              <w:rPr>
                <w:b/>
                <w:bCs/>
                <w:sz w:val="20"/>
                <w:szCs w:val="20"/>
              </w:rPr>
              <w:t>Протокол заседания совета директоров АО «</w:t>
            </w:r>
            <w:proofErr w:type="spellStart"/>
            <w:r w:rsidRPr="00F11691">
              <w:rPr>
                <w:b/>
                <w:bCs/>
                <w:sz w:val="20"/>
                <w:szCs w:val="20"/>
              </w:rPr>
              <w:t>Выксунский</w:t>
            </w:r>
            <w:proofErr w:type="spellEnd"/>
            <w:r w:rsidRPr="00F11691">
              <w:rPr>
                <w:b/>
                <w:bCs/>
                <w:sz w:val="20"/>
                <w:szCs w:val="20"/>
              </w:rPr>
              <w:t xml:space="preserve"> хлеб»</w:t>
            </w:r>
          </w:p>
          <w:p w:rsidR="00F11691" w:rsidRPr="00F11691" w:rsidRDefault="00F11691" w:rsidP="00084861">
            <w:pPr>
              <w:ind w:firstLine="709"/>
              <w:rPr>
                <w:sz w:val="20"/>
                <w:szCs w:val="20"/>
              </w:rPr>
            </w:pPr>
            <w:r w:rsidRPr="00F11691">
              <w:rPr>
                <w:b/>
                <w:bCs/>
                <w:sz w:val="20"/>
                <w:szCs w:val="20"/>
              </w:rPr>
              <w:t xml:space="preserve">№  02/23    от 14 апреля 2023 года  </w:t>
            </w:r>
          </w:p>
          <w:p w:rsidR="00F11691" w:rsidRPr="00F11691" w:rsidRDefault="00F11691" w:rsidP="00084861">
            <w:pPr>
              <w:ind w:firstLine="709"/>
              <w:rPr>
                <w:b/>
                <w:bCs/>
                <w:sz w:val="20"/>
                <w:szCs w:val="20"/>
              </w:rPr>
            </w:pPr>
          </w:p>
          <w:p w:rsidR="00F11691" w:rsidRPr="00F11691" w:rsidRDefault="00F11691" w:rsidP="00084861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4" w:type="dxa"/>
            <w:shd w:val="clear" w:color="auto" w:fill="FFFFFF"/>
          </w:tcPr>
          <w:p w:rsidR="00F11691" w:rsidRPr="00F11691" w:rsidRDefault="00F11691" w:rsidP="00084861">
            <w:pPr>
              <w:ind w:firstLine="709"/>
              <w:rPr>
                <w:sz w:val="20"/>
                <w:szCs w:val="20"/>
              </w:rPr>
            </w:pPr>
            <w:r w:rsidRPr="00F11691">
              <w:rPr>
                <w:b/>
                <w:bCs/>
                <w:sz w:val="20"/>
                <w:szCs w:val="20"/>
              </w:rPr>
              <w:t>Утвержден:</w:t>
            </w:r>
          </w:p>
          <w:p w:rsidR="00F11691" w:rsidRPr="00F11691" w:rsidRDefault="00F11691" w:rsidP="00084861">
            <w:pPr>
              <w:ind w:firstLine="709"/>
              <w:rPr>
                <w:sz w:val="20"/>
                <w:szCs w:val="20"/>
              </w:rPr>
            </w:pPr>
            <w:r w:rsidRPr="00F11691">
              <w:rPr>
                <w:b/>
                <w:bCs/>
                <w:sz w:val="20"/>
                <w:szCs w:val="20"/>
              </w:rPr>
              <w:t xml:space="preserve"> Годовым общим собранием акционеров </w:t>
            </w:r>
          </w:p>
          <w:p w:rsidR="00F11691" w:rsidRPr="00F11691" w:rsidRDefault="00F11691" w:rsidP="00084861">
            <w:pPr>
              <w:ind w:firstLine="709"/>
              <w:rPr>
                <w:sz w:val="20"/>
                <w:szCs w:val="20"/>
              </w:rPr>
            </w:pPr>
            <w:r w:rsidRPr="00F11691">
              <w:rPr>
                <w:b/>
                <w:bCs/>
                <w:sz w:val="20"/>
                <w:szCs w:val="20"/>
              </w:rPr>
              <w:t>АО «</w:t>
            </w:r>
            <w:proofErr w:type="spellStart"/>
            <w:r w:rsidRPr="00F11691">
              <w:rPr>
                <w:b/>
                <w:bCs/>
                <w:sz w:val="20"/>
                <w:szCs w:val="20"/>
              </w:rPr>
              <w:t>Выксунский</w:t>
            </w:r>
            <w:proofErr w:type="spellEnd"/>
            <w:r w:rsidRPr="00F11691">
              <w:rPr>
                <w:b/>
                <w:bCs/>
                <w:sz w:val="20"/>
                <w:szCs w:val="20"/>
              </w:rPr>
              <w:t xml:space="preserve"> хлеб» </w:t>
            </w:r>
          </w:p>
          <w:p w:rsidR="00F11691" w:rsidRPr="00F11691" w:rsidRDefault="00F11691" w:rsidP="00084861">
            <w:pPr>
              <w:ind w:firstLine="709"/>
              <w:rPr>
                <w:b/>
                <w:bCs/>
                <w:sz w:val="20"/>
                <w:szCs w:val="20"/>
              </w:rPr>
            </w:pPr>
          </w:p>
          <w:p w:rsidR="00F11691" w:rsidRPr="00F11691" w:rsidRDefault="00F11691" w:rsidP="00084861">
            <w:pPr>
              <w:ind w:left="718" w:right="5"/>
              <w:rPr>
                <w:sz w:val="20"/>
                <w:szCs w:val="20"/>
              </w:rPr>
            </w:pPr>
            <w:r w:rsidRPr="00F11691">
              <w:rPr>
                <w:b/>
                <w:bCs/>
                <w:sz w:val="20"/>
                <w:szCs w:val="20"/>
              </w:rPr>
              <w:t xml:space="preserve">Протокол годового общего собрания акционеров </w:t>
            </w:r>
          </w:p>
          <w:p w:rsidR="00F11691" w:rsidRPr="00F11691" w:rsidRDefault="00F11691" w:rsidP="00084861">
            <w:pPr>
              <w:ind w:firstLine="709"/>
              <w:rPr>
                <w:sz w:val="20"/>
                <w:szCs w:val="20"/>
              </w:rPr>
            </w:pPr>
            <w:r w:rsidRPr="00F11691">
              <w:rPr>
                <w:b/>
                <w:bCs/>
                <w:sz w:val="20"/>
                <w:szCs w:val="20"/>
              </w:rPr>
              <w:t>№         от                            2023 года</w:t>
            </w:r>
          </w:p>
          <w:p w:rsidR="00F11691" w:rsidRPr="00F11691" w:rsidRDefault="00F11691" w:rsidP="00084861">
            <w:pPr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</w:tbl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spacing w:before="120"/>
        <w:ind w:firstLine="709"/>
        <w:jc w:val="center"/>
        <w:rPr>
          <w:sz w:val="20"/>
          <w:szCs w:val="20"/>
        </w:rPr>
      </w:pPr>
      <w:r w:rsidRPr="00F11691">
        <w:rPr>
          <w:b/>
          <w:bCs/>
          <w:caps/>
          <w:sz w:val="20"/>
          <w:szCs w:val="20"/>
        </w:rPr>
        <w:t xml:space="preserve">Годовой отчет </w:t>
      </w:r>
    </w:p>
    <w:p w:rsidR="00F11691" w:rsidRPr="00F11691" w:rsidRDefault="00F11691" w:rsidP="00F11691">
      <w:pPr>
        <w:spacing w:before="120"/>
        <w:ind w:firstLine="709"/>
        <w:jc w:val="center"/>
        <w:rPr>
          <w:sz w:val="20"/>
          <w:szCs w:val="20"/>
        </w:rPr>
      </w:pPr>
      <w:r w:rsidRPr="00F11691">
        <w:rPr>
          <w:b/>
          <w:bCs/>
          <w:sz w:val="20"/>
          <w:szCs w:val="20"/>
        </w:rPr>
        <w:t>Акционерного общества «</w:t>
      </w:r>
      <w:proofErr w:type="spellStart"/>
      <w:r w:rsidRPr="00F11691">
        <w:rPr>
          <w:b/>
          <w:bCs/>
          <w:sz w:val="20"/>
          <w:szCs w:val="20"/>
        </w:rPr>
        <w:t>Выксунский</w:t>
      </w:r>
      <w:proofErr w:type="spellEnd"/>
      <w:r w:rsidRPr="00F11691">
        <w:rPr>
          <w:b/>
          <w:bCs/>
          <w:sz w:val="20"/>
          <w:szCs w:val="20"/>
        </w:rPr>
        <w:t xml:space="preserve"> хлеб»</w:t>
      </w:r>
    </w:p>
    <w:p w:rsidR="00F11691" w:rsidRPr="00F11691" w:rsidRDefault="00F11691" w:rsidP="00F11691">
      <w:pPr>
        <w:spacing w:before="120"/>
        <w:ind w:firstLine="709"/>
        <w:jc w:val="center"/>
        <w:rPr>
          <w:sz w:val="20"/>
          <w:szCs w:val="20"/>
        </w:rPr>
      </w:pPr>
      <w:r w:rsidRPr="00F11691">
        <w:rPr>
          <w:b/>
          <w:bCs/>
          <w:sz w:val="20"/>
          <w:szCs w:val="20"/>
        </w:rPr>
        <w:t>за 2022 год</w:t>
      </w:r>
    </w:p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ind w:firstLine="709"/>
        <w:rPr>
          <w:sz w:val="20"/>
          <w:szCs w:val="20"/>
        </w:rPr>
      </w:pPr>
    </w:p>
    <w:p w:rsidR="00F11691" w:rsidRPr="00F11691" w:rsidRDefault="00F11691" w:rsidP="00F11691">
      <w:pPr>
        <w:ind w:firstLine="709"/>
        <w:jc w:val="center"/>
        <w:rPr>
          <w:sz w:val="20"/>
          <w:szCs w:val="20"/>
        </w:rPr>
      </w:pPr>
    </w:p>
    <w:p w:rsidR="00F11691" w:rsidRPr="00F11691" w:rsidRDefault="00F11691" w:rsidP="00F11691">
      <w:pPr>
        <w:ind w:firstLine="709"/>
        <w:jc w:val="center"/>
        <w:rPr>
          <w:sz w:val="20"/>
          <w:szCs w:val="20"/>
        </w:rPr>
      </w:pPr>
      <w:r w:rsidRPr="00F11691">
        <w:rPr>
          <w:sz w:val="20"/>
          <w:szCs w:val="20"/>
        </w:rPr>
        <w:t>Достоверность данных, содержащихся в настоящем Годовом отчете, подтверждена Ревизионной комиссией АО «</w:t>
      </w:r>
      <w:proofErr w:type="spellStart"/>
      <w:r w:rsidRPr="00F11691">
        <w:rPr>
          <w:sz w:val="20"/>
          <w:szCs w:val="20"/>
        </w:rPr>
        <w:t>Выксунский</w:t>
      </w:r>
      <w:proofErr w:type="spellEnd"/>
      <w:r w:rsidRPr="00F11691">
        <w:rPr>
          <w:sz w:val="20"/>
          <w:szCs w:val="20"/>
        </w:rPr>
        <w:t xml:space="preserve"> хлеб».</w:t>
      </w:r>
    </w:p>
    <w:p w:rsidR="00F11691" w:rsidRPr="00F11691" w:rsidRDefault="00F11691" w:rsidP="00F11691">
      <w:pPr>
        <w:ind w:firstLine="709"/>
        <w:jc w:val="both"/>
        <w:rPr>
          <w:sz w:val="20"/>
          <w:szCs w:val="20"/>
        </w:rPr>
      </w:pPr>
    </w:p>
    <w:p w:rsidR="00F11691" w:rsidRPr="00F11691" w:rsidRDefault="00F11691" w:rsidP="00F11691">
      <w:pPr>
        <w:ind w:firstLine="709"/>
        <w:jc w:val="both"/>
        <w:rPr>
          <w:sz w:val="20"/>
          <w:szCs w:val="20"/>
        </w:rPr>
      </w:pPr>
    </w:p>
    <w:p w:rsidR="00F11691" w:rsidRPr="00F11691" w:rsidRDefault="00F11691" w:rsidP="00F11691">
      <w:pPr>
        <w:ind w:firstLine="709"/>
        <w:jc w:val="both"/>
        <w:rPr>
          <w:sz w:val="20"/>
          <w:szCs w:val="20"/>
        </w:rPr>
      </w:pPr>
      <w:r w:rsidRPr="00F11691">
        <w:rPr>
          <w:sz w:val="20"/>
          <w:szCs w:val="20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9"/>
        <w:gridCol w:w="4208"/>
        <w:gridCol w:w="2791"/>
      </w:tblGrid>
      <w:tr w:rsidR="00F11691" w:rsidRPr="00F11691" w:rsidTr="00084861">
        <w:tc>
          <w:tcPr>
            <w:tcW w:w="3609" w:type="dxa"/>
            <w:shd w:val="clear" w:color="auto" w:fill="FFFFFF"/>
          </w:tcPr>
          <w:p w:rsidR="00F11691" w:rsidRPr="00F11691" w:rsidRDefault="00F11691" w:rsidP="00084861">
            <w:pPr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</w:rPr>
              <w:t>Исполнительный директор</w:t>
            </w:r>
          </w:p>
          <w:p w:rsidR="00F11691" w:rsidRPr="00F11691" w:rsidRDefault="00F11691" w:rsidP="00084861">
            <w:pPr>
              <w:ind w:firstLine="709"/>
              <w:rPr>
                <w:sz w:val="20"/>
                <w:szCs w:val="20"/>
              </w:rPr>
            </w:pPr>
          </w:p>
          <w:p w:rsidR="00F11691" w:rsidRPr="00F11691" w:rsidRDefault="00F11691" w:rsidP="00084861">
            <w:pPr>
              <w:ind w:firstLine="709"/>
              <w:rPr>
                <w:sz w:val="20"/>
                <w:szCs w:val="20"/>
              </w:rPr>
            </w:pPr>
          </w:p>
          <w:p w:rsidR="00F11691" w:rsidRPr="00F11691" w:rsidRDefault="00F11691" w:rsidP="00084861">
            <w:pPr>
              <w:ind w:firstLine="709"/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08" w:type="dxa"/>
            <w:shd w:val="clear" w:color="auto" w:fill="FFFFFF"/>
          </w:tcPr>
          <w:p w:rsidR="00F11691" w:rsidRPr="00F11691" w:rsidRDefault="00F11691" w:rsidP="00084861">
            <w:pPr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  <w:p w:rsidR="00F11691" w:rsidRPr="00F11691" w:rsidRDefault="00F11691" w:rsidP="00084861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  <w:p w:rsidR="00F11691" w:rsidRPr="00F11691" w:rsidRDefault="00F11691" w:rsidP="00084861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F11691" w:rsidRPr="00F11691" w:rsidRDefault="00F11691" w:rsidP="00084861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F11691" w:rsidRPr="00F11691" w:rsidRDefault="00F11691" w:rsidP="00084861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FFFFFF"/>
          </w:tcPr>
          <w:p w:rsidR="00F11691" w:rsidRPr="00F11691" w:rsidRDefault="00F11691" w:rsidP="00084861">
            <w:pPr>
              <w:snapToGrid w:val="0"/>
              <w:ind w:firstLine="709"/>
              <w:jc w:val="both"/>
              <w:rPr>
                <w:sz w:val="20"/>
                <w:szCs w:val="20"/>
              </w:rPr>
            </w:pPr>
          </w:p>
          <w:p w:rsidR="00F11691" w:rsidRPr="00F11691" w:rsidRDefault="00F11691" w:rsidP="00084861">
            <w:pPr>
              <w:ind w:firstLine="709"/>
              <w:jc w:val="both"/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</w:rPr>
              <w:t>В.Л.Сташков</w:t>
            </w:r>
          </w:p>
          <w:p w:rsidR="00F11691" w:rsidRPr="00F11691" w:rsidRDefault="00F11691" w:rsidP="00084861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F11691" w:rsidRP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927"/>
          <w:tab w:val="left" w:pos="5387"/>
          <w:tab w:val="left" w:pos="7088"/>
          <w:tab w:val="left" w:pos="7938"/>
          <w:tab w:val="left" w:pos="8931"/>
        </w:tabs>
        <w:ind w:firstLine="709"/>
        <w:jc w:val="center"/>
        <w:rPr>
          <w:color w:val="000000"/>
          <w:sz w:val="20"/>
          <w:szCs w:val="20"/>
        </w:rPr>
      </w:pPr>
    </w:p>
    <w:p w:rsidR="00F11691" w:rsidRPr="00F11691" w:rsidRDefault="00F11691" w:rsidP="00F11691">
      <w:pPr>
        <w:autoSpaceDE w:val="0"/>
        <w:spacing w:line="200" w:lineRule="atLeast"/>
        <w:jc w:val="center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 xml:space="preserve">Россия, Нижегородская область, </w:t>
      </w:r>
      <w:proofErr w:type="gramStart"/>
      <w:r w:rsidRPr="00F11691">
        <w:rPr>
          <w:color w:val="000000"/>
          <w:sz w:val="20"/>
          <w:szCs w:val="20"/>
        </w:rPr>
        <w:t>г</w:t>
      </w:r>
      <w:proofErr w:type="gramEnd"/>
      <w:r w:rsidRPr="00F11691">
        <w:rPr>
          <w:color w:val="000000"/>
          <w:sz w:val="20"/>
          <w:szCs w:val="20"/>
        </w:rPr>
        <w:t>. Выкса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lastRenderedPageBreak/>
        <w:t>1. Сведения о положении акционерного общества в отрасли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>Полное и сокращенное фирменное наименование.</w:t>
      </w:r>
    </w:p>
    <w:p w:rsidR="00F11691" w:rsidRPr="00F11691" w:rsidRDefault="00F11691" w:rsidP="00F11691">
      <w:pPr>
        <w:tabs>
          <w:tab w:val="left" w:pos="993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Акционерное общество «</w:t>
      </w:r>
      <w:proofErr w:type="spellStart"/>
      <w:r w:rsidRPr="00F11691">
        <w:rPr>
          <w:color w:val="000000"/>
          <w:sz w:val="20"/>
          <w:szCs w:val="20"/>
        </w:rPr>
        <w:t>Выксунский</w:t>
      </w:r>
      <w:proofErr w:type="spellEnd"/>
      <w:r w:rsidRPr="00F11691">
        <w:rPr>
          <w:color w:val="000000"/>
          <w:sz w:val="20"/>
          <w:szCs w:val="20"/>
        </w:rPr>
        <w:t xml:space="preserve"> хлеб»;</w:t>
      </w:r>
    </w:p>
    <w:p w:rsidR="00F11691" w:rsidRPr="00F11691" w:rsidRDefault="00F11691" w:rsidP="00F11691">
      <w:pPr>
        <w:tabs>
          <w:tab w:val="left" w:pos="993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АО «</w:t>
      </w:r>
      <w:proofErr w:type="spellStart"/>
      <w:r w:rsidRPr="00F11691">
        <w:rPr>
          <w:color w:val="000000"/>
          <w:sz w:val="20"/>
          <w:szCs w:val="20"/>
        </w:rPr>
        <w:t>Выксунский</w:t>
      </w:r>
      <w:proofErr w:type="spellEnd"/>
      <w:r w:rsidRPr="00F11691">
        <w:rPr>
          <w:color w:val="000000"/>
          <w:sz w:val="20"/>
          <w:szCs w:val="20"/>
        </w:rPr>
        <w:t xml:space="preserve"> хлеб».</w:t>
      </w:r>
    </w:p>
    <w:p w:rsidR="00F11691" w:rsidRPr="00F11691" w:rsidRDefault="00F11691" w:rsidP="00F11691">
      <w:pPr>
        <w:tabs>
          <w:tab w:val="left" w:pos="567"/>
          <w:tab w:val="left" w:pos="993"/>
        </w:tabs>
        <w:spacing w:line="200" w:lineRule="atLeast"/>
        <w:jc w:val="both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>Место нахождения и почтовый адрес.</w:t>
      </w:r>
    </w:p>
    <w:p w:rsidR="00F11691" w:rsidRPr="00F11691" w:rsidRDefault="00F11691" w:rsidP="00F11691">
      <w:pPr>
        <w:tabs>
          <w:tab w:val="left" w:pos="993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 xml:space="preserve">Россия, 607061, Нижегородская область, </w:t>
      </w:r>
      <w:proofErr w:type="gramStart"/>
      <w:r w:rsidRPr="00F11691">
        <w:rPr>
          <w:color w:val="000000"/>
          <w:sz w:val="20"/>
          <w:szCs w:val="20"/>
        </w:rPr>
        <w:t>г</w:t>
      </w:r>
      <w:proofErr w:type="gramEnd"/>
      <w:r w:rsidRPr="00F11691">
        <w:rPr>
          <w:color w:val="000000"/>
          <w:sz w:val="20"/>
          <w:szCs w:val="20"/>
        </w:rPr>
        <w:t>. Выкса, ул. Красные Зори, дом 97.</w:t>
      </w:r>
    </w:p>
    <w:p w:rsidR="00F11691" w:rsidRPr="00F11691" w:rsidRDefault="00F11691" w:rsidP="00F11691">
      <w:pPr>
        <w:tabs>
          <w:tab w:val="left" w:pos="567"/>
          <w:tab w:val="left" w:pos="993"/>
        </w:tabs>
        <w:spacing w:line="200" w:lineRule="atLeast"/>
        <w:jc w:val="both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>Дата государственной регистрации Общества и регистрационной номер.</w:t>
      </w:r>
    </w:p>
    <w:p w:rsidR="00F11691" w:rsidRPr="00F11691" w:rsidRDefault="00F11691" w:rsidP="00F11691">
      <w:pPr>
        <w:tabs>
          <w:tab w:val="left" w:pos="993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 xml:space="preserve">Зарегистрировано Администрацией </w:t>
      </w:r>
      <w:proofErr w:type="spellStart"/>
      <w:r w:rsidRPr="00F11691">
        <w:rPr>
          <w:color w:val="000000"/>
          <w:sz w:val="20"/>
          <w:szCs w:val="20"/>
        </w:rPr>
        <w:t>Выксунского</w:t>
      </w:r>
      <w:proofErr w:type="spellEnd"/>
      <w:r w:rsidRPr="00F11691">
        <w:rPr>
          <w:color w:val="000000"/>
          <w:sz w:val="20"/>
          <w:szCs w:val="20"/>
        </w:rPr>
        <w:t xml:space="preserve"> района 30 июня 1993 года.</w:t>
      </w:r>
    </w:p>
    <w:p w:rsidR="00F11691" w:rsidRPr="00F11691" w:rsidRDefault="00F11691" w:rsidP="00F11691">
      <w:pPr>
        <w:tabs>
          <w:tab w:val="left" w:pos="993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Регистрационный номер 350.</w:t>
      </w:r>
    </w:p>
    <w:p w:rsidR="00F11691" w:rsidRPr="00F11691" w:rsidRDefault="00F11691" w:rsidP="00F11691">
      <w:pPr>
        <w:tabs>
          <w:tab w:val="left" w:pos="993"/>
        </w:tabs>
        <w:spacing w:line="200" w:lineRule="atLeast"/>
        <w:jc w:val="both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>Идентификационный номер налогоплательщика.</w:t>
      </w:r>
    </w:p>
    <w:p w:rsidR="00F11691" w:rsidRPr="00F11691" w:rsidRDefault="00F11691" w:rsidP="00F11691">
      <w:pPr>
        <w:tabs>
          <w:tab w:val="left" w:pos="993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ИНН юридического лица 5247003885.</w:t>
      </w:r>
    </w:p>
    <w:p w:rsidR="00F11691" w:rsidRPr="00F11691" w:rsidRDefault="00F11691" w:rsidP="00F11691">
      <w:pPr>
        <w:tabs>
          <w:tab w:val="left" w:pos="993"/>
        </w:tabs>
        <w:spacing w:line="200" w:lineRule="atLeast"/>
        <w:jc w:val="both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 xml:space="preserve">Информация о </w:t>
      </w:r>
      <w:proofErr w:type="spellStart"/>
      <w:r w:rsidRPr="00F11691">
        <w:rPr>
          <w:b/>
          <w:bCs/>
          <w:color w:val="000000"/>
          <w:sz w:val="20"/>
          <w:szCs w:val="20"/>
        </w:rPr>
        <w:t>реестродержателе</w:t>
      </w:r>
      <w:proofErr w:type="spellEnd"/>
      <w:r w:rsidRPr="00F11691">
        <w:rPr>
          <w:b/>
          <w:bCs/>
          <w:color w:val="000000"/>
          <w:sz w:val="20"/>
          <w:szCs w:val="20"/>
        </w:rPr>
        <w:t xml:space="preserve"> Общества.</w:t>
      </w:r>
    </w:p>
    <w:p w:rsidR="00F11691" w:rsidRPr="00F11691" w:rsidRDefault="00F11691" w:rsidP="00F11691">
      <w:pPr>
        <w:tabs>
          <w:tab w:val="left" w:pos="993"/>
        </w:tabs>
        <w:spacing w:line="200" w:lineRule="atLeast"/>
        <w:jc w:val="both"/>
        <w:rPr>
          <w:sz w:val="20"/>
          <w:szCs w:val="20"/>
        </w:rPr>
      </w:pPr>
      <w:proofErr w:type="spellStart"/>
      <w:r w:rsidRPr="00F11691">
        <w:rPr>
          <w:color w:val="000000"/>
          <w:sz w:val="20"/>
          <w:szCs w:val="20"/>
        </w:rPr>
        <w:t>Реест</w:t>
      </w:r>
      <w:r w:rsidRPr="00F11691">
        <w:rPr>
          <w:color w:val="000000"/>
          <w:sz w:val="20"/>
          <w:szCs w:val="20"/>
          <w:shd w:val="clear" w:color="auto" w:fill="FFFFFF"/>
        </w:rPr>
        <w:t>родержателем</w:t>
      </w:r>
      <w:proofErr w:type="spellEnd"/>
      <w:r w:rsidRPr="00F11691">
        <w:rPr>
          <w:color w:val="000000"/>
          <w:sz w:val="20"/>
          <w:szCs w:val="20"/>
          <w:shd w:val="clear" w:color="auto" w:fill="FFFFFF"/>
        </w:rPr>
        <w:t xml:space="preserve"> Общества является Акционерное общество «Регистраторское общество «СТАТУС», в соответствии с договором № 376-16 от 18.04.2016 г.</w:t>
      </w:r>
      <w:r w:rsidRPr="00F11691">
        <w:rPr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Pr="00F11691">
        <w:rPr>
          <w:color w:val="000000"/>
          <w:sz w:val="20"/>
          <w:szCs w:val="20"/>
          <w:shd w:val="clear" w:color="auto" w:fill="FFFFFF"/>
        </w:rPr>
        <w:t>лицензия № 10-000-1-00304 от 12.03.2004г.</w:t>
      </w:r>
    </w:p>
    <w:p w:rsidR="00F11691" w:rsidRPr="00F11691" w:rsidRDefault="00F11691" w:rsidP="00F11691">
      <w:pPr>
        <w:tabs>
          <w:tab w:val="left" w:pos="993"/>
        </w:tabs>
        <w:spacing w:line="200" w:lineRule="atLeast"/>
        <w:jc w:val="both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>Информация об Уставном капитале Общества.</w:t>
      </w:r>
    </w:p>
    <w:p w:rsidR="00F11691" w:rsidRPr="00F11691" w:rsidRDefault="00F11691" w:rsidP="00F11691">
      <w:pPr>
        <w:tabs>
          <w:tab w:val="left" w:pos="567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Уставный капитал АО «</w:t>
      </w:r>
      <w:proofErr w:type="spellStart"/>
      <w:r w:rsidRPr="00F11691">
        <w:rPr>
          <w:color w:val="000000"/>
          <w:sz w:val="20"/>
          <w:szCs w:val="20"/>
        </w:rPr>
        <w:t>Выксунский</w:t>
      </w:r>
      <w:proofErr w:type="spellEnd"/>
      <w:r w:rsidRPr="00F11691">
        <w:rPr>
          <w:color w:val="000000"/>
          <w:sz w:val="20"/>
          <w:szCs w:val="20"/>
        </w:rPr>
        <w:t xml:space="preserve"> хлеб» по состоянию на 01.01.2023 г. составляет 309 862,50 рублей и разделен на 826,3 обыкновенных именных акций. Форма ценных бумаг: акции обыкновенные именные бездокументарные. Номинальная стоимость одной ценной бумаги выпуска: 375 рублей.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Акционерное общество «</w:t>
      </w:r>
      <w:proofErr w:type="spellStart"/>
      <w:r w:rsidRPr="00F11691">
        <w:rPr>
          <w:color w:val="000000"/>
          <w:sz w:val="20"/>
          <w:szCs w:val="20"/>
        </w:rPr>
        <w:t>Выксунский</w:t>
      </w:r>
      <w:proofErr w:type="spellEnd"/>
      <w:r w:rsidRPr="00F11691">
        <w:rPr>
          <w:color w:val="000000"/>
          <w:sz w:val="20"/>
          <w:szCs w:val="20"/>
        </w:rPr>
        <w:t xml:space="preserve"> хлеб» осуществляет следующие виды деятельности: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производство хлебобулочных и кондитерских изделий;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торговля.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 xml:space="preserve">Основным направлением деятельности является производство хлебобулочных и кондитерских изделий. </w:t>
      </w:r>
      <w:r w:rsidRPr="00F11691">
        <w:rPr>
          <w:sz w:val="20"/>
          <w:szCs w:val="20"/>
        </w:rPr>
        <w:t xml:space="preserve">Выпуск продукции всего составил </w:t>
      </w:r>
      <w:r w:rsidRPr="00F11691">
        <w:rPr>
          <w:sz w:val="20"/>
          <w:szCs w:val="20"/>
          <w:shd w:val="clear" w:color="auto" w:fill="FFFFFF"/>
        </w:rPr>
        <w:t>7 709</w:t>
      </w:r>
      <w:r w:rsidRPr="00F11691">
        <w:rPr>
          <w:sz w:val="20"/>
          <w:szCs w:val="20"/>
        </w:rPr>
        <w:t xml:space="preserve"> тонн</w:t>
      </w:r>
      <w:r w:rsidRPr="00F11691">
        <w:rPr>
          <w:color w:val="000000"/>
          <w:sz w:val="20"/>
          <w:szCs w:val="20"/>
        </w:rPr>
        <w:t xml:space="preserve">, </w:t>
      </w:r>
      <w:r w:rsidRPr="00F11691">
        <w:rPr>
          <w:sz w:val="20"/>
          <w:szCs w:val="20"/>
        </w:rPr>
        <w:t xml:space="preserve">в том числе хлебобулочной продукции </w:t>
      </w:r>
      <w:r w:rsidRPr="00F11691">
        <w:rPr>
          <w:sz w:val="20"/>
          <w:szCs w:val="20"/>
          <w:shd w:val="clear" w:color="auto" w:fill="FFFFFF"/>
        </w:rPr>
        <w:t xml:space="preserve">7 579 </w:t>
      </w:r>
      <w:r w:rsidRPr="00F11691">
        <w:rPr>
          <w:sz w:val="20"/>
          <w:szCs w:val="20"/>
        </w:rPr>
        <w:t xml:space="preserve">тонн,  кондитерских изделий </w:t>
      </w:r>
      <w:r w:rsidRPr="00F11691">
        <w:rPr>
          <w:sz w:val="20"/>
          <w:szCs w:val="20"/>
          <w:shd w:val="clear" w:color="auto" w:fill="FFFFFF"/>
        </w:rPr>
        <w:t>130</w:t>
      </w:r>
      <w:r w:rsidRPr="00F11691">
        <w:rPr>
          <w:sz w:val="20"/>
          <w:szCs w:val="20"/>
        </w:rPr>
        <w:t xml:space="preserve"> тонн, среднесуточное производство за 2022г. хлебобулочных изделий составил </w:t>
      </w:r>
      <w:r w:rsidRPr="00F11691">
        <w:rPr>
          <w:sz w:val="20"/>
          <w:szCs w:val="20"/>
          <w:shd w:val="clear" w:color="auto" w:fill="FFFFFF"/>
        </w:rPr>
        <w:t xml:space="preserve">20,8 </w:t>
      </w:r>
      <w:r w:rsidRPr="00F11691">
        <w:rPr>
          <w:sz w:val="20"/>
          <w:szCs w:val="20"/>
        </w:rPr>
        <w:t>т, кондитерских изделий</w:t>
      </w:r>
      <w:r w:rsidRPr="00F11691">
        <w:rPr>
          <w:sz w:val="20"/>
          <w:szCs w:val="20"/>
          <w:shd w:val="clear" w:color="auto" w:fill="FFFFFF"/>
        </w:rPr>
        <w:t xml:space="preserve"> 356,7к</w:t>
      </w:r>
      <w:r w:rsidRPr="00F11691">
        <w:rPr>
          <w:sz w:val="20"/>
          <w:szCs w:val="20"/>
        </w:rPr>
        <w:t>г.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Высокое качество производимой продукции позволяет эффективно работать за пределами Нижегородской области, а это республика Мордовия, Владимирская и Рязанская области.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АО «</w:t>
      </w:r>
      <w:proofErr w:type="spellStart"/>
      <w:r w:rsidRPr="00F11691">
        <w:rPr>
          <w:color w:val="000000"/>
          <w:sz w:val="20"/>
          <w:szCs w:val="20"/>
        </w:rPr>
        <w:t>Выксунский</w:t>
      </w:r>
      <w:proofErr w:type="spellEnd"/>
      <w:r w:rsidRPr="00F11691">
        <w:rPr>
          <w:color w:val="000000"/>
          <w:sz w:val="20"/>
          <w:szCs w:val="20"/>
        </w:rPr>
        <w:t xml:space="preserve"> хлеб» постоянно расширяет ассортимент выпускаемой продукции.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ind w:left="720"/>
        <w:jc w:val="both"/>
        <w:rPr>
          <w:b/>
          <w:bCs/>
          <w:color w:val="000000"/>
          <w:sz w:val="20"/>
          <w:szCs w:val="20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 xml:space="preserve">              2.  Приоритетные направления деятельности акционерного общества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color w:val="000000"/>
          <w:sz w:val="20"/>
          <w:szCs w:val="20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Приоритетными направлениями деятельности АО «</w:t>
      </w:r>
      <w:proofErr w:type="spellStart"/>
      <w:r w:rsidRPr="00F11691">
        <w:rPr>
          <w:color w:val="000000"/>
          <w:sz w:val="20"/>
          <w:szCs w:val="20"/>
        </w:rPr>
        <w:t>Выксунский</w:t>
      </w:r>
      <w:proofErr w:type="spellEnd"/>
      <w:r w:rsidRPr="00F11691">
        <w:rPr>
          <w:color w:val="000000"/>
          <w:sz w:val="20"/>
          <w:szCs w:val="20"/>
        </w:rPr>
        <w:t xml:space="preserve"> хлеб» являются следующие: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внедрение передовых технологий;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модернизация существующего, внедрение нового оборудования, а также технических технологических инноваций;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обучение и повышение уровня квалификации персонала;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повышение конкурентоспособности продукции за счет:</w:t>
      </w:r>
    </w:p>
    <w:p w:rsidR="00F11691" w:rsidRPr="00F11691" w:rsidRDefault="00F11691" w:rsidP="00F11691">
      <w:pPr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улучшения качества продукции;</w:t>
      </w:r>
    </w:p>
    <w:p w:rsidR="00F11691" w:rsidRPr="00F11691" w:rsidRDefault="00F11691" w:rsidP="00F11691">
      <w:pPr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расширение ассортимента, внедрение новых видов продукции;</w:t>
      </w:r>
    </w:p>
    <w:p w:rsidR="00F11691" w:rsidRPr="00F11691" w:rsidRDefault="00F11691" w:rsidP="00F11691">
      <w:pPr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снижение себестоимости;</w:t>
      </w:r>
    </w:p>
    <w:p w:rsidR="00F11691" w:rsidRPr="00F11691" w:rsidRDefault="00F11691" w:rsidP="00F11691">
      <w:pPr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выход на новые рынки сбыта.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Предметом деятельности общества являются: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производство хлебобулочных изделий;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производство кондитерских изделий;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розничная торговля.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Деятельность общества не ограничивается вышеназванными видами. Общество имеет право осуществлять любые виды деятельности, не запрещенные действующим законодательством РФ  и Уставом общества.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color w:val="000000"/>
          <w:sz w:val="20"/>
          <w:szCs w:val="20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 xml:space="preserve">                      3. Отчет Совета директоров акционерного общества о результатах развития акционерного общества по приоритетным направлениям его деятельности.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b/>
          <w:bCs/>
          <w:color w:val="000000"/>
          <w:sz w:val="20"/>
          <w:szCs w:val="20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 xml:space="preserve">В 2022 году производилось инвестирование денежных средств в развитие и модернизацию производства, а именно: </w:t>
      </w:r>
      <w:r w:rsidRPr="00F11691">
        <w:rPr>
          <w:color w:val="000000"/>
          <w:sz w:val="20"/>
          <w:szCs w:val="20"/>
          <w:shd w:val="clear" w:color="auto" w:fill="FFFFFF"/>
        </w:rPr>
        <w:t xml:space="preserve">ввод в эксплуатацию блочно-модульной котельной, приобретена </w:t>
      </w:r>
      <w:proofErr w:type="spellStart"/>
      <w:r w:rsidRPr="00F11691">
        <w:rPr>
          <w:color w:val="000000"/>
          <w:sz w:val="20"/>
          <w:szCs w:val="20"/>
          <w:shd w:val="clear" w:color="auto" w:fill="FFFFFF"/>
        </w:rPr>
        <w:t>сплит-система</w:t>
      </w:r>
      <w:proofErr w:type="spellEnd"/>
      <w:r w:rsidRPr="00F11691">
        <w:rPr>
          <w:color w:val="000000"/>
          <w:sz w:val="20"/>
          <w:szCs w:val="20"/>
          <w:shd w:val="clear" w:color="auto" w:fill="FFFFFF"/>
        </w:rPr>
        <w:t xml:space="preserve"> в кондитерский цех, горизонтальная упаковочная машина ТФ</w:t>
      </w:r>
      <w:proofErr w:type="gramStart"/>
      <w:r w:rsidRPr="00F11691">
        <w:rPr>
          <w:color w:val="000000"/>
          <w:sz w:val="20"/>
          <w:szCs w:val="20"/>
          <w:shd w:val="clear" w:color="auto" w:fill="FFFFFF"/>
        </w:rPr>
        <w:t>2</w:t>
      </w:r>
      <w:proofErr w:type="gramEnd"/>
      <w:r w:rsidRPr="00F11691">
        <w:rPr>
          <w:color w:val="000000"/>
          <w:sz w:val="20"/>
          <w:szCs w:val="20"/>
          <w:shd w:val="clear" w:color="auto" w:fill="FFFFFF"/>
        </w:rPr>
        <w:t xml:space="preserve"> -</w:t>
      </w:r>
      <w:proofErr w:type="spellStart"/>
      <w:r w:rsidRPr="00F11691">
        <w:rPr>
          <w:color w:val="000000"/>
          <w:sz w:val="20"/>
          <w:szCs w:val="20"/>
          <w:shd w:val="clear" w:color="auto" w:fill="FFFFFF"/>
        </w:rPr>
        <w:t>линепак</w:t>
      </w:r>
      <w:proofErr w:type="spellEnd"/>
      <w:r w:rsidRPr="00F11691">
        <w:rPr>
          <w:color w:val="000000"/>
          <w:sz w:val="20"/>
          <w:szCs w:val="20"/>
          <w:shd w:val="clear" w:color="auto" w:fill="FFFFFF"/>
        </w:rPr>
        <w:t>.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Годовые результаты деятельности предприятия представлены в таблице.</w:t>
      </w:r>
    </w:p>
    <w:tbl>
      <w:tblPr>
        <w:tblW w:w="11084" w:type="dxa"/>
        <w:tblInd w:w="-486" w:type="dxa"/>
        <w:tblLayout w:type="fixed"/>
        <w:tblLook w:val="0000"/>
      </w:tblPr>
      <w:tblGrid>
        <w:gridCol w:w="5694"/>
        <w:gridCol w:w="1894"/>
        <w:gridCol w:w="1284"/>
        <w:gridCol w:w="2212"/>
      </w:tblGrid>
      <w:tr w:rsidR="00F11691" w:rsidRPr="00F11691" w:rsidTr="00084861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color w:val="000000"/>
                <w:sz w:val="20"/>
                <w:szCs w:val="20"/>
              </w:rPr>
              <w:t>2022г. в % к 2021г.</w:t>
            </w:r>
          </w:p>
        </w:tc>
      </w:tr>
      <w:tr w:rsidR="00F11691" w:rsidRPr="00F11691" w:rsidTr="00084861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Выручка от продаж товаров, продукции, тыс. руб.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480806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420872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114,2 %</w:t>
            </w:r>
          </w:p>
        </w:tc>
      </w:tr>
      <w:tr w:rsidR="00F11691" w:rsidRPr="00F11691" w:rsidTr="00084861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Себестоимость проданных товаров, продукции, тыс. руб.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461550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415361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111,1  %</w:t>
            </w:r>
          </w:p>
        </w:tc>
      </w:tr>
      <w:tr w:rsidR="00F11691" w:rsidRPr="00F11691" w:rsidTr="00084861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Чистая прибыль (убыток), тыс. руб.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17567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3219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545,4 %</w:t>
            </w:r>
          </w:p>
        </w:tc>
      </w:tr>
      <w:tr w:rsidR="00F11691" w:rsidRPr="00F11691" w:rsidTr="00084861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Производство хлебобулочных изделий, тонн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7579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7686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98,6%</w:t>
            </w:r>
          </w:p>
        </w:tc>
      </w:tr>
      <w:tr w:rsidR="00F11691" w:rsidRPr="00F11691" w:rsidTr="00084861">
        <w:trPr>
          <w:trHeight w:val="291"/>
        </w:trPr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Производство кондитерских изделий, тонн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130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121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107,4%</w:t>
            </w:r>
          </w:p>
        </w:tc>
      </w:tr>
    </w:tbl>
    <w:p w:rsidR="00F11691" w:rsidRPr="00F11691" w:rsidRDefault="00F11691" w:rsidP="00F11691">
      <w:pPr>
        <w:tabs>
          <w:tab w:val="left" w:pos="1440"/>
        </w:tabs>
        <w:spacing w:line="200" w:lineRule="atLeast"/>
        <w:ind w:left="720"/>
        <w:jc w:val="both"/>
        <w:rPr>
          <w:sz w:val="20"/>
          <w:szCs w:val="20"/>
        </w:rPr>
      </w:pPr>
    </w:p>
    <w:tbl>
      <w:tblPr>
        <w:tblW w:w="11069" w:type="dxa"/>
        <w:tblInd w:w="-471" w:type="dxa"/>
        <w:tblLayout w:type="fixed"/>
        <w:tblLook w:val="0000"/>
      </w:tblPr>
      <w:tblGrid>
        <w:gridCol w:w="1605"/>
        <w:gridCol w:w="1710"/>
        <w:gridCol w:w="1725"/>
        <w:gridCol w:w="1710"/>
        <w:gridCol w:w="1725"/>
        <w:gridCol w:w="2594"/>
      </w:tblGrid>
      <w:tr w:rsidR="00F11691" w:rsidRPr="00F11691" w:rsidTr="00084861"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color w:val="000000"/>
                <w:sz w:val="20"/>
                <w:szCs w:val="20"/>
              </w:rPr>
              <w:t>Численность, чел.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color w:val="000000"/>
                <w:sz w:val="20"/>
                <w:szCs w:val="20"/>
              </w:rPr>
              <w:t>Фонд оплаты труда, тыс. руб.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color w:val="000000"/>
                <w:sz w:val="20"/>
                <w:szCs w:val="20"/>
              </w:rPr>
              <w:t>Среднемесячная заработная плата</w:t>
            </w:r>
          </w:p>
        </w:tc>
      </w:tr>
      <w:tr w:rsidR="00F11691" w:rsidRPr="00F11691" w:rsidTr="0008486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2021г.</w:t>
            </w:r>
          </w:p>
        </w:tc>
      </w:tr>
      <w:tr w:rsidR="00F11691" w:rsidRPr="00F11691" w:rsidTr="00084861">
        <w:trPr>
          <w:trHeight w:val="32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</w:rPr>
              <w:t>116 593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104608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34 212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28120</w:t>
            </w:r>
          </w:p>
        </w:tc>
      </w:tr>
    </w:tbl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 xml:space="preserve">4. </w:t>
      </w:r>
      <w:r w:rsidRPr="00F11691">
        <w:rPr>
          <w:b/>
          <w:sz w:val="20"/>
          <w:szCs w:val="20"/>
        </w:rPr>
        <w:t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ind w:left="360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-461" w:type="dxa"/>
        <w:tblLayout w:type="fixed"/>
        <w:tblLook w:val="0000"/>
      </w:tblPr>
      <w:tblGrid>
        <w:gridCol w:w="3735"/>
        <w:gridCol w:w="3915"/>
        <w:gridCol w:w="3282"/>
      </w:tblGrid>
      <w:tr w:rsidR="00F11691" w:rsidRPr="00F11691" w:rsidTr="00084861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Наименование энергетического ресурса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Объем  использования</w:t>
            </w:r>
          </w:p>
          <w:p w:rsidR="00F11691" w:rsidRPr="00F11691" w:rsidRDefault="00F11691" w:rsidP="00084861">
            <w:pPr>
              <w:tabs>
                <w:tab w:val="left" w:pos="1440"/>
              </w:tabs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(в натуральном выражении),2019г.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Сумма (в денежном выражении), без НДС</w:t>
            </w:r>
          </w:p>
        </w:tc>
      </w:tr>
      <w:tr w:rsidR="00F11691" w:rsidRPr="00F11691" w:rsidTr="00084861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1 088,624 тыс. </w:t>
            </w:r>
            <w:proofErr w:type="spellStart"/>
            <w:r w:rsidRPr="00F11691">
              <w:rPr>
                <w:bCs/>
                <w:color w:val="000000"/>
                <w:sz w:val="20"/>
                <w:szCs w:val="20"/>
                <w:shd w:val="clear" w:color="auto" w:fill="FFFFFF"/>
              </w:rPr>
              <w:t>кВт</w:t>
            </w:r>
            <w:proofErr w:type="gramStart"/>
            <w:r w:rsidRPr="00F11691">
              <w:rPr>
                <w:bCs/>
                <w:color w:val="000000"/>
                <w:sz w:val="20"/>
                <w:szCs w:val="20"/>
                <w:shd w:val="clear" w:color="auto" w:fill="FFFFFF"/>
              </w:rPr>
              <w:t>.ч</w:t>
            </w:r>
            <w:proofErr w:type="spellEnd"/>
            <w:proofErr w:type="gramEnd"/>
          </w:p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  <w:shd w:val="clear" w:color="auto" w:fill="FFFFFF"/>
              </w:rPr>
              <w:t>11 066,8 тыс. руб.</w:t>
            </w:r>
          </w:p>
        </w:tc>
      </w:tr>
      <w:tr w:rsidR="00F11691" w:rsidRPr="00F11691" w:rsidTr="00084861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Бензин автомобильный</w:t>
            </w:r>
          </w:p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  <w:shd w:val="clear" w:color="auto" w:fill="FFFFFF"/>
              </w:rPr>
              <w:t>256,4 тыс. л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  <w:shd w:val="clear" w:color="auto" w:fill="FFFFFF"/>
              </w:rPr>
              <w:t>9 988,3 тыс. руб.</w:t>
            </w:r>
          </w:p>
        </w:tc>
      </w:tr>
      <w:tr w:rsidR="00F11691" w:rsidRPr="00F11691" w:rsidTr="00084861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Топливо дизельное</w:t>
            </w:r>
          </w:p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  <w:shd w:val="clear" w:color="auto" w:fill="FFFFFF"/>
              </w:rPr>
              <w:t>55,014 тыс. л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  <w:shd w:val="clear" w:color="auto" w:fill="FFFFFF"/>
              </w:rPr>
              <w:t>2 367,3 тыс. руб.</w:t>
            </w:r>
          </w:p>
        </w:tc>
      </w:tr>
      <w:tr w:rsidR="00F11691" w:rsidRPr="00F11691" w:rsidTr="00084861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</w:rPr>
              <w:t>Газ естественный (природный)</w:t>
            </w:r>
          </w:p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  <w:shd w:val="clear" w:color="auto" w:fill="FFFFFF"/>
              </w:rPr>
              <w:t>1 731,166 тыс. куб. м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1440"/>
              </w:tabs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color w:val="000000"/>
                <w:sz w:val="20"/>
                <w:szCs w:val="20"/>
                <w:shd w:val="clear" w:color="auto" w:fill="FFFFFF"/>
              </w:rPr>
              <w:t>10 553,8  тыс. руб.</w:t>
            </w:r>
          </w:p>
        </w:tc>
      </w:tr>
    </w:tbl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>5.  Перспективы развития акционерного общества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bCs/>
          <w:color w:val="000000"/>
          <w:sz w:val="20"/>
          <w:szCs w:val="20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ind w:firstLine="500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Перспективными направлениями деятельности общества являются меры, направленные на рациональное использование производственных мощностей и выпуск качественной, конкурентоспособной продукции.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ind w:firstLine="558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Основными направлениями в достижении поставленных целей являются: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сохранение рабочих мест и постоянное повышение квалификационного уровня персонала предприятия;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детальное изучение и стимулирование спроса на производимую продукцию;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повышение качества продукции с целью удовлетворения спроса потребителей;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- введение новых видов хлебобулочной и кондитерской продукции.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ind w:left="720"/>
        <w:jc w:val="both"/>
        <w:rPr>
          <w:b/>
          <w:bCs/>
          <w:color w:val="000000"/>
          <w:sz w:val="20"/>
          <w:szCs w:val="20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 xml:space="preserve">                           6.  Отчет о выплате объявленных (начисленных) дивидендов по акциям акционерного общества</w:t>
      </w:r>
    </w:p>
    <w:p w:rsidR="00F11691" w:rsidRPr="00F11691" w:rsidRDefault="00F11691" w:rsidP="00F11691">
      <w:pPr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Дивиденды по акциям Общества в 2022 году не начислялись и не выплачивались.</w:t>
      </w:r>
    </w:p>
    <w:p w:rsidR="00F11691" w:rsidRPr="00F11691" w:rsidRDefault="00F11691" w:rsidP="00F11691">
      <w:pPr>
        <w:jc w:val="both"/>
        <w:rPr>
          <w:b/>
          <w:bCs/>
          <w:color w:val="000000"/>
          <w:sz w:val="20"/>
          <w:szCs w:val="20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ind w:left="720"/>
        <w:jc w:val="both"/>
        <w:rPr>
          <w:b/>
          <w:bCs/>
          <w:color w:val="000000"/>
          <w:sz w:val="20"/>
          <w:szCs w:val="20"/>
          <w:shd w:val="clear" w:color="auto" w:fill="FFFF00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 xml:space="preserve">                     7.  Описание основных факторов риска, связанных с деятельностью акционерного общества</w:t>
      </w:r>
    </w:p>
    <w:p w:rsidR="00F11691" w:rsidRPr="00F11691" w:rsidRDefault="00F11691" w:rsidP="00F11691">
      <w:pPr>
        <w:tabs>
          <w:tab w:val="left" w:pos="1440"/>
        </w:tabs>
        <w:spacing w:line="200" w:lineRule="atLeast"/>
        <w:jc w:val="center"/>
        <w:rPr>
          <w:b/>
          <w:bCs/>
          <w:color w:val="000000"/>
          <w:sz w:val="20"/>
          <w:szCs w:val="20"/>
        </w:rPr>
      </w:pP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sz w:val="20"/>
          <w:szCs w:val="20"/>
        </w:rPr>
        <w:t xml:space="preserve">7.1. </w:t>
      </w:r>
      <w:r w:rsidRPr="00F11691">
        <w:rPr>
          <w:b/>
          <w:bCs/>
          <w:sz w:val="20"/>
          <w:szCs w:val="20"/>
        </w:rPr>
        <w:t>Производственный риск</w:t>
      </w:r>
      <w:r w:rsidRPr="00F11691">
        <w:rPr>
          <w:sz w:val="20"/>
          <w:szCs w:val="20"/>
        </w:rPr>
        <w:t xml:space="preserve"> – выражается в изменении характеристик сре</w:t>
      </w:r>
      <w:proofErr w:type="gramStart"/>
      <w:r w:rsidRPr="00F11691">
        <w:rPr>
          <w:sz w:val="20"/>
          <w:szCs w:val="20"/>
        </w:rPr>
        <w:t>дств пр</w:t>
      </w:r>
      <w:proofErr w:type="gramEnd"/>
      <w:r w:rsidRPr="00F11691">
        <w:rPr>
          <w:sz w:val="20"/>
          <w:szCs w:val="20"/>
        </w:rPr>
        <w:t xml:space="preserve">оизводства, взаимодействия факторов производства, полученной продукции и рассматривается в связи с результатами производственного процесса.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sz w:val="20"/>
          <w:szCs w:val="20"/>
        </w:rPr>
        <w:t xml:space="preserve">Группа производственных рисков предприятия включает: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i/>
          <w:iCs/>
          <w:sz w:val="20"/>
          <w:szCs w:val="20"/>
        </w:rPr>
        <w:t>риск качества произведенной продукции</w:t>
      </w:r>
      <w:r w:rsidRPr="00F11691">
        <w:rPr>
          <w:sz w:val="20"/>
          <w:szCs w:val="20"/>
        </w:rPr>
        <w:t xml:space="preserve"> – несоответствие качества продукции определенным требованиям;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i/>
          <w:iCs/>
          <w:sz w:val="20"/>
          <w:szCs w:val="20"/>
        </w:rPr>
        <w:t>риск объемов произведенной продукции</w:t>
      </w:r>
      <w:r w:rsidRPr="00F11691">
        <w:rPr>
          <w:sz w:val="20"/>
          <w:szCs w:val="20"/>
        </w:rPr>
        <w:t xml:space="preserve"> – отклонение фактически полученного количества продукции от намеченного уровня.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bCs/>
          <w:sz w:val="20"/>
          <w:szCs w:val="20"/>
        </w:rPr>
        <w:t>7.2.  Персональный риск</w:t>
      </w:r>
      <w:r w:rsidRPr="00F11691">
        <w:rPr>
          <w:sz w:val="20"/>
          <w:szCs w:val="20"/>
        </w:rPr>
        <w:t xml:space="preserve"> – связан с обеспеченностью организации трудовыми ресурсами соответствующего качества и эффективностью труда.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sz w:val="20"/>
          <w:szCs w:val="20"/>
        </w:rPr>
        <w:t xml:space="preserve">Трудовые ресурсы так же как средства труда и предметы труда являются факторами производства, но их специфика, значение для функционирования предприятия, для достижения намеченного уровня результатов деятельности и особенности воспроизводства рабочей силы в сельской местности обусловливает необходимость выделения рисков, связанных с трудовыми ресурсами в отдельную группу, отличную от группы производственных рисков: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i/>
          <w:iCs/>
          <w:sz w:val="20"/>
          <w:szCs w:val="20"/>
        </w:rPr>
        <w:t>риск наличия трудовых ресурсов</w:t>
      </w:r>
      <w:r w:rsidRPr="00F11691">
        <w:rPr>
          <w:sz w:val="20"/>
          <w:szCs w:val="20"/>
        </w:rPr>
        <w:t xml:space="preserve"> – несоответствие потребностей предприятия в рабочей силе фактическому ее наличию;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i/>
          <w:iCs/>
          <w:sz w:val="20"/>
          <w:szCs w:val="20"/>
        </w:rPr>
        <w:t>риск соответствия квалификации персонала предъявляемым требованиям</w:t>
      </w:r>
      <w:r w:rsidRPr="00F11691">
        <w:rPr>
          <w:sz w:val="20"/>
          <w:szCs w:val="20"/>
        </w:rPr>
        <w:t xml:space="preserve"> – расхождения качественных характеристик работников с потребностями предприятия;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i/>
          <w:iCs/>
          <w:sz w:val="20"/>
          <w:szCs w:val="20"/>
        </w:rPr>
        <w:lastRenderedPageBreak/>
        <w:t>риск потерь рабочего времени</w:t>
      </w:r>
      <w:r w:rsidRPr="00F11691">
        <w:rPr>
          <w:i/>
          <w:iCs/>
          <w:sz w:val="20"/>
          <w:szCs w:val="20"/>
        </w:rPr>
        <w:t xml:space="preserve"> – </w:t>
      </w:r>
      <w:r w:rsidRPr="00F11691">
        <w:rPr>
          <w:sz w:val="20"/>
          <w:szCs w:val="20"/>
        </w:rPr>
        <w:t xml:space="preserve">выражается в возможности неэффективного использования рабочего времени, возникновения простоев, брака, случаев травм и заболеваний персонала.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bCs/>
          <w:sz w:val="20"/>
          <w:szCs w:val="20"/>
        </w:rPr>
        <w:t>7.3.  Рыночный (ценовой) риск</w:t>
      </w:r>
      <w:r w:rsidRPr="00F11691">
        <w:rPr>
          <w:sz w:val="20"/>
          <w:szCs w:val="20"/>
        </w:rPr>
        <w:t xml:space="preserve"> – выражается в колебаниях на рынках, участниками которых является предприятие (рынки материальных ресурсов, рынки сбыта). К таким колебаниям относятся изменения цен на ресурсы или продукцию, изменения конкурентной среды, изменения условий поставок или продаж и пр. В результате все указанные факторы оказывают отклоняющее воздействие на издержки производства и стоимость реализованной продукции.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sz w:val="20"/>
          <w:szCs w:val="20"/>
        </w:rPr>
        <w:t>Группа рыночных рисков: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i/>
          <w:iCs/>
          <w:sz w:val="20"/>
          <w:szCs w:val="20"/>
        </w:rPr>
        <w:t>риск снабжения</w:t>
      </w:r>
      <w:r w:rsidRPr="00F11691">
        <w:rPr>
          <w:i/>
          <w:iCs/>
          <w:sz w:val="20"/>
          <w:szCs w:val="20"/>
        </w:rPr>
        <w:t xml:space="preserve"> – </w:t>
      </w:r>
      <w:r w:rsidRPr="00F11691">
        <w:rPr>
          <w:sz w:val="20"/>
          <w:szCs w:val="20"/>
        </w:rPr>
        <w:t xml:space="preserve">возникает в процессе обеспечения производства материальными ресурсами, его причинами могут выступать изменения цен, нарушения договоров поставок, общая нестабильность рынка, изменение количества доступных ресурсов;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i/>
          <w:iCs/>
          <w:sz w:val="20"/>
          <w:szCs w:val="20"/>
        </w:rPr>
        <w:t>сбытовой риск</w:t>
      </w:r>
      <w:r w:rsidRPr="00F11691">
        <w:rPr>
          <w:i/>
          <w:iCs/>
          <w:sz w:val="20"/>
          <w:szCs w:val="20"/>
        </w:rPr>
        <w:t xml:space="preserve"> – </w:t>
      </w:r>
      <w:r w:rsidRPr="00F11691">
        <w:rPr>
          <w:sz w:val="20"/>
          <w:szCs w:val="20"/>
        </w:rPr>
        <w:t>возникающий в момент перехода права собственности на материальные ценности к контрагенту организации, являющийся выражением ценовых колебаний, доступностью рынков или их сегментов, соблюдения договоров продажи.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bCs/>
          <w:sz w:val="20"/>
          <w:szCs w:val="20"/>
        </w:rPr>
        <w:t>7.4.  Финансовый риск</w:t>
      </w:r>
      <w:r w:rsidRPr="00F11691">
        <w:rPr>
          <w:sz w:val="20"/>
          <w:szCs w:val="20"/>
        </w:rPr>
        <w:t xml:space="preserve"> связан с получением, размещением и использованием финансовых ресурсов.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sz w:val="20"/>
          <w:szCs w:val="20"/>
        </w:rPr>
        <w:t xml:space="preserve">В зависимости от источников получения финансовых ресурсов можно выделить три составляющие финансового риска: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i/>
          <w:iCs/>
          <w:sz w:val="20"/>
          <w:szCs w:val="20"/>
        </w:rPr>
        <w:t>риск заемного капитала</w:t>
      </w:r>
      <w:r w:rsidRPr="00F11691">
        <w:rPr>
          <w:b/>
          <w:sz w:val="20"/>
          <w:szCs w:val="20"/>
        </w:rPr>
        <w:t>,</w:t>
      </w:r>
      <w:r w:rsidRPr="00F11691">
        <w:rPr>
          <w:sz w:val="20"/>
          <w:szCs w:val="20"/>
        </w:rPr>
        <w:t xml:space="preserve"> находящий выражение в доступности заемного капитала и в его стоимости;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i/>
          <w:iCs/>
          <w:sz w:val="20"/>
          <w:szCs w:val="20"/>
        </w:rPr>
        <w:t>риск собственного капитала</w:t>
      </w:r>
      <w:r w:rsidRPr="00F11691">
        <w:rPr>
          <w:b/>
          <w:sz w:val="20"/>
          <w:szCs w:val="20"/>
        </w:rPr>
        <w:t xml:space="preserve"> </w:t>
      </w:r>
      <w:r w:rsidRPr="00F11691">
        <w:rPr>
          <w:sz w:val="20"/>
          <w:szCs w:val="20"/>
        </w:rPr>
        <w:t xml:space="preserve">– вероятность изменений в величине капитала;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i/>
          <w:iCs/>
          <w:sz w:val="20"/>
          <w:szCs w:val="20"/>
        </w:rPr>
        <w:t>ри</w:t>
      </w:r>
      <w:proofErr w:type="gramStart"/>
      <w:r w:rsidRPr="00F11691">
        <w:rPr>
          <w:b/>
          <w:i/>
          <w:iCs/>
          <w:sz w:val="20"/>
          <w:szCs w:val="20"/>
        </w:rPr>
        <w:t>ск стр</w:t>
      </w:r>
      <w:proofErr w:type="gramEnd"/>
      <w:r w:rsidRPr="00F11691">
        <w:rPr>
          <w:b/>
          <w:i/>
          <w:iCs/>
          <w:sz w:val="20"/>
          <w:szCs w:val="20"/>
        </w:rPr>
        <w:t>уктуры капитала</w:t>
      </w:r>
      <w:r w:rsidRPr="00F11691">
        <w:rPr>
          <w:sz w:val="20"/>
          <w:szCs w:val="20"/>
        </w:rPr>
        <w:t xml:space="preserve"> – структурные сдвиги в соотношении собственных и заемных средств. В качестве основных и часто встречающихся причин возникновения финансовых рисков предприятия выступают: неблагоприятные изменения процентных ставок, непредвиденное сокращение срока возврата привлеченных средств, недостаток кредитных ресурсов, снижение рентабельности или убыточность производства, высокий удельный вес заемного капитала в структуре пассивов предприятия, отсутствие резервов высоко ликвидных активов.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bCs/>
          <w:sz w:val="20"/>
          <w:szCs w:val="20"/>
        </w:rPr>
        <w:t xml:space="preserve">7.5.  Отраслевой риск. </w:t>
      </w:r>
      <w:r w:rsidRPr="00F11691">
        <w:rPr>
          <w:sz w:val="20"/>
          <w:szCs w:val="20"/>
        </w:rPr>
        <w:t>В случае роста цен на муку наблюдается рост стоимости хлеба и хлебобулочных изделий. При этом финансово-экономические показатели предприятия возрастают. Но при чрезмерном росте стоимости сырья (муки) есть риск остаться без остаточных оборотных средств.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bCs/>
          <w:sz w:val="20"/>
          <w:szCs w:val="20"/>
        </w:rPr>
        <w:t>7.6.  Правовой риск</w:t>
      </w:r>
      <w:r w:rsidRPr="00F11691">
        <w:rPr>
          <w:sz w:val="20"/>
          <w:szCs w:val="20"/>
        </w:rPr>
        <w:t xml:space="preserve"> - связан с изменением налогового законодательства, требований по лицензированию основной деятельности либо лицензирование прав на пользование объектами природных ресурсов. Может привести к незапланированным дополнительным расходам предприятия.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bCs/>
          <w:sz w:val="20"/>
          <w:szCs w:val="20"/>
        </w:rPr>
        <w:t>7.7.  Риск сокращения спроса</w:t>
      </w:r>
      <w:r w:rsidRPr="00F11691">
        <w:rPr>
          <w:sz w:val="20"/>
          <w:szCs w:val="20"/>
        </w:rPr>
        <w:t xml:space="preserve"> - в настоящее время существенно влияет на деятельность предприятия. Падают объемы производства. Предприятие вынужденно увеличивать уровень дебиторской задолженности, что в свою очередь приводит к недостаточности собственных сре</w:t>
      </w:r>
      <w:proofErr w:type="gramStart"/>
      <w:r w:rsidRPr="00F11691">
        <w:rPr>
          <w:sz w:val="20"/>
          <w:szCs w:val="20"/>
        </w:rPr>
        <w:t>дств пр</w:t>
      </w:r>
      <w:proofErr w:type="gramEnd"/>
      <w:r w:rsidRPr="00F11691">
        <w:rPr>
          <w:sz w:val="20"/>
          <w:szCs w:val="20"/>
        </w:rPr>
        <w:t xml:space="preserve">едприятия. </w:t>
      </w:r>
    </w:p>
    <w:p w:rsidR="00F11691" w:rsidRPr="00F11691" w:rsidRDefault="00F11691" w:rsidP="00F11691">
      <w:pPr>
        <w:pStyle w:val="ad"/>
        <w:spacing w:before="0" w:after="0" w:line="200" w:lineRule="atLeast"/>
        <w:jc w:val="both"/>
        <w:rPr>
          <w:sz w:val="20"/>
          <w:szCs w:val="20"/>
        </w:rPr>
      </w:pPr>
      <w:r w:rsidRPr="00F11691">
        <w:rPr>
          <w:b/>
          <w:bCs/>
          <w:sz w:val="20"/>
          <w:szCs w:val="20"/>
        </w:rPr>
        <w:t xml:space="preserve"> 7.8.   Риск банкротства.</w:t>
      </w:r>
      <w:r w:rsidRPr="00F11691">
        <w:rPr>
          <w:sz w:val="20"/>
          <w:szCs w:val="20"/>
        </w:rPr>
        <w:t xml:space="preserve"> В настоящее время отсутствует.</w:t>
      </w:r>
    </w:p>
    <w:p w:rsidR="00F11691" w:rsidRPr="00F11691" w:rsidRDefault="00F11691" w:rsidP="00F11691">
      <w:pPr>
        <w:spacing w:line="200" w:lineRule="atLeast"/>
        <w:jc w:val="both"/>
        <w:rPr>
          <w:sz w:val="20"/>
          <w:szCs w:val="20"/>
        </w:rPr>
      </w:pPr>
    </w:p>
    <w:p w:rsidR="00F11691" w:rsidRPr="00F11691" w:rsidRDefault="00F11691" w:rsidP="00F11691">
      <w:pPr>
        <w:spacing w:line="200" w:lineRule="atLeast"/>
        <w:jc w:val="both"/>
        <w:rPr>
          <w:sz w:val="20"/>
          <w:szCs w:val="20"/>
        </w:rPr>
      </w:pPr>
      <w:r w:rsidRPr="00F11691">
        <w:rPr>
          <w:b/>
          <w:color w:val="000000"/>
          <w:sz w:val="20"/>
          <w:szCs w:val="20"/>
        </w:rPr>
        <w:t xml:space="preserve">8. </w:t>
      </w:r>
      <w:proofErr w:type="gramStart"/>
      <w:r w:rsidRPr="00F11691">
        <w:rPr>
          <w:b/>
          <w:color w:val="000000"/>
          <w:sz w:val="20"/>
          <w:szCs w:val="20"/>
        </w:rPr>
        <w:t>Перечень совершенных обществом в отчетном году сделок, признаваемых в соответствии с ФЗ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</w:t>
      </w:r>
      <w:r w:rsidRPr="00F11691">
        <w:rPr>
          <w:color w:val="000000"/>
          <w:sz w:val="20"/>
          <w:szCs w:val="20"/>
        </w:rPr>
        <w:t xml:space="preserve"> </w:t>
      </w:r>
      <w:r w:rsidRPr="00F11691">
        <w:rPr>
          <w:b/>
          <w:color w:val="000000"/>
          <w:sz w:val="20"/>
          <w:szCs w:val="20"/>
        </w:rPr>
        <w:t>и органа управления акционерного общества, принявшего решение о ее одобрении</w:t>
      </w:r>
      <w:proofErr w:type="gramEnd"/>
    </w:p>
    <w:p w:rsidR="00F11691" w:rsidRPr="00F11691" w:rsidRDefault="00F11691" w:rsidP="00F11691">
      <w:pPr>
        <w:spacing w:line="200" w:lineRule="atLeast"/>
        <w:jc w:val="both"/>
        <w:rPr>
          <w:sz w:val="20"/>
          <w:szCs w:val="20"/>
        </w:rPr>
      </w:pPr>
    </w:p>
    <w:p w:rsidR="00F11691" w:rsidRPr="00F11691" w:rsidRDefault="00F11691" w:rsidP="00F11691">
      <w:pPr>
        <w:spacing w:line="200" w:lineRule="atLeast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ab/>
      </w:r>
      <w:r w:rsidRPr="00F11691">
        <w:rPr>
          <w:color w:val="000000"/>
          <w:sz w:val="20"/>
          <w:szCs w:val="20"/>
          <w:shd w:val="clear" w:color="auto" w:fill="FFFFFF"/>
        </w:rPr>
        <w:t>За отчетный период Обществом не было совершено крупных сделок, а также иных сделок, на совершение которых в соответствии с Уставом Общества распространяется порядок одобрения крупных сделок.</w:t>
      </w:r>
    </w:p>
    <w:p w:rsidR="00F11691" w:rsidRPr="00F11691" w:rsidRDefault="00F11691" w:rsidP="00F11691">
      <w:pPr>
        <w:pStyle w:val="313"/>
        <w:spacing w:after="0" w:line="200" w:lineRule="atLeast"/>
        <w:ind w:firstLine="542"/>
        <w:rPr>
          <w:sz w:val="20"/>
          <w:szCs w:val="20"/>
        </w:rPr>
      </w:pPr>
    </w:p>
    <w:p w:rsidR="00F11691" w:rsidRPr="00F11691" w:rsidRDefault="00F11691" w:rsidP="00F11691">
      <w:pPr>
        <w:pStyle w:val="313"/>
        <w:spacing w:after="0" w:line="200" w:lineRule="atLeast"/>
        <w:rPr>
          <w:sz w:val="20"/>
          <w:szCs w:val="20"/>
        </w:rPr>
      </w:pPr>
      <w:r w:rsidRPr="00F11691">
        <w:rPr>
          <w:sz w:val="20"/>
          <w:szCs w:val="20"/>
        </w:rPr>
        <w:t xml:space="preserve">9. Перечень совершенных акционерным обществом в отчетном году сделок, признаваемых </w:t>
      </w:r>
      <w:r w:rsidRPr="00F11691">
        <w:rPr>
          <w:color w:val="000000"/>
          <w:sz w:val="20"/>
          <w:szCs w:val="20"/>
        </w:rPr>
        <w:t>в соответствии с ФЗ «Об акционерных обществах»</w:t>
      </w:r>
      <w:r w:rsidRPr="00F11691">
        <w:rPr>
          <w:sz w:val="20"/>
          <w:szCs w:val="20"/>
        </w:rPr>
        <w:t xml:space="preserve"> сделками, в совершении которых имелась </w:t>
      </w:r>
      <w:proofErr w:type="gramStart"/>
      <w:r w:rsidRPr="00F11691">
        <w:rPr>
          <w:sz w:val="20"/>
          <w:szCs w:val="20"/>
        </w:rPr>
        <w:t>заинтересованность</w:t>
      </w:r>
      <w:proofErr w:type="gramEnd"/>
      <w:r w:rsidRPr="00F11691">
        <w:rPr>
          <w:sz w:val="20"/>
          <w:szCs w:val="20"/>
        </w:rPr>
        <w:t xml:space="preserve"> и необходимость одобрения которых уполномоченным органом  управления акционерного общества предусмотрена главой Х</w:t>
      </w:r>
      <w:r w:rsidRPr="00F11691">
        <w:rPr>
          <w:sz w:val="20"/>
          <w:szCs w:val="20"/>
          <w:lang w:val="en-US"/>
        </w:rPr>
        <w:t>I</w:t>
      </w:r>
      <w:r w:rsidRPr="00F11691">
        <w:rPr>
          <w:sz w:val="20"/>
          <w:szCs w:val="20"/>
        </w:rPr>
        <w:t xml:space="preserve"> ФЗ «</w:t>
      </w:r>
      <w:r w:rsidRPr="00F11691">
        <w:rPr>
          <w:color w:val="000000"/>
          <w:sz w:val="20"/>
          <w:szCs w:val="20"/>
        </w:rPr>
        <w:t>Об акционерных обществах»</w:t>
      </w:r>
      <w:r w:rsidRPr="00F11691">
        <w:rPr>
          <w:sz w:val="20"/>
          <w:szCs w:val="20"/>
        </w:rPr>
        <w:t>, с указанием по каждой сделке заинтересованного лица (лиц), существенных условий и органа управления  акционерного общества, принявшего решение о ее одобрении</w:t>
      </w:r>
    </w:p>
    <w:p w:rsidR="00F11691" w:rsidRPr="00F11691" w:rsidRDefault="00F11691" w:rsidP="00F11691">
      <w:pPr>
        <w:pStyle w:val="313"/>
        <w:spacing w:after="0" w:line="200" w:lineRule="atLeast"/>
        <w:rPr>
          <w:sz w:val="20"/>
          <w:szCs w:val="20"/>
        </w:rPr>
      </w:pPr>
    </w:p>
    <w:p w:rsidR="00F11691" w:rsidRPr="00F11691" w:rsidRDefault="00F11691" w:rsidP="00F11691">
      <w:pPr>
        <w:pStyle w:val="313"/>
        <w:spacing w:after="0" w:line="200" w:lineRule="atLeast"/>
        <w:rPr>
          <w:sz w:val="20"/>
          <w:szCs w:val="20"/>
        </w:rPr>
      </w:pPr>
      <w:r w:rsidRPr="00F11691">
        <w:rPr>
          <w:sz w:val="20"/>
          <w:szCs w:val="20"/>
        </w:rPr>
        <w:t>В 2022 году Обществом были совершены следующие сделки:</w:t>
      </w:r>
    </w:p>
    <w:p w:rsidR="00F11691" w:rsidRPr="00F11691" w:rsidRDefault="00F11691" w:rsidP="00F11691">
      <w:pPr>
        <w:pStyle w:val="313"/>
        <w:spacing w:after="0" w:line="200" w:lineRule="atLeast"/>
        <w:rPr>
          <w:sz w:val="20"/>
          <w:szCs w:val="20"/>
        </w:rPr>
      </w:pPr>
    </w:p>
    <w:p w:rsidR="00F11691" w:rsidRPr="00F11691" w:rsidRDefault="00F11691" w:rsidP="00F11691">
      <w:pPr>
        <w:pStyle w:val="313"/>
        <w:spacing w:after="0" w:line="200" w:lineRule="atLeast"/>
        <w:rPr>
          <w:sz w:val="20"/>
          <w:szCs w:val="20"/>
        </w:rPr>
      </w:pPr>
    </w:p>
    <w:tbl>
      <w:tblPr>
        <w:tblW w:w="0" w:type="auto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"/>
        <w:gridCol w:w="2730"/>
        <w:gridCol w:w="1875"/>
        <w:gridCol w:w="1920"/>
        <w:gridCol w:w="1365"/>
        <w:gridCol w:w="1845"/>
      </w:tblGrid>
      <w:tr w:rsidR="00F11691" w:rsidRPr="00F11691" w:rsidTr="00084861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169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1169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1169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  <w:b/>
                <w:bCs/>
              </w:rPr>
              <w:t>Сделка</w:t>
            </w:r>
          </w:p>
          <w:p w:rsidR="00F11691" w:rsidRPr="00F11691" w:rsidRDefault="00F11691" w:rsidP="0008486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  <w:b/>
                <w:bCs/>
              </w:rPr>
              <w:t>(Предмет сделки и ее существенные условия)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  <w:b/>
                <w:bCs/>
              </w:rPr>
              <w:t>Наименование сторон сделки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  <w:b/>
                <w:bCs/>
              </w:rPr>
              <w:t>Заинтересованность лиц</w:t>
            </w:r>
            <w:proofErr w:type="gramStart"/>
            <w:r w:rsidRPr="00F11691">
              <w:rPr>
                <w:rFonts w:ascii="Times New Roman" w:hAnsi="Times New Roman" w:cs="Times New Roman"/>
                <w:b/>
                <w:bCs/>
              </w:rPr>
              <w:t>а(</w:t>
            </w:r>
            <w:proofErr w:type="gramEnd"/>
            <w:r w:rsidRPr="00F11691">
              <w:rPr>
                <w:rFonts w:ascii="Times New Roman" w:hAnsi="Times New Roman" w:cs="Times New Roman"/>
                <w:b/>
                <w:bCs/>
              </w:rPr>
              <w:t>лиц) с основаниями  признания их заинтересованными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  <w:b/>
                <w:bCs/>
              </w:rPr>
              <w:t>Стоимость сделки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  <w:b/>
                <w:bCs/>
              </w:rPr>
              <w:t xml:space="preserve">Наименование органа </w:t>
            </w:r>
            <w:proofErr w:type="spellStart"/>
            <w:r w:rsidRPr="00F11691">
              <w:rPr>
                <w:rFonts w:ascii="Times New Roman" w:hAnsi="Times New Roman" w:cs="Times New Roman"/>
                <w:b/>
                <w:bCs/>
              </w:rPr>
              <w:t>управленияАО</w:t>
            </w:r>
            <w:proofErr w:type="spellEnd"/>
            <w:r w:rsidRPr="00F11691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  <w:b/>
                <w:bCs/>
              </w:rPr>
              <w:t xml:space="preserve">принявшего решение о согласии на совершение или  последующее одобрение </w:t>
            </w:r>
            <w:proofErr w:type="spellStart"/>
            <w:r w:rsidRPr="00F11691">
              <w:rPr>
                <w:rFonts w:ascii="Times New Roman" w:hAnsi="Times New Roman" w:cs="Times New Roman"/>
                <w:b/>
                <w:bCs/>
              </w:rPr>
              <w:t>сделки,№</w:t>
            </w:r>
            <w:proofErr w:type="spellEnd"/>
            <w:r w:rsidRPr="00F11691">
              <w:rPr>
                <w:rFonts w:ascii="Times New Roman" w:hAnsi="Times New Roman" w:cs="Times New Roman"/>
                <w:b/>
                <w:bCs/>
              </w:rPr>
              <w:t xml:space="preserve"> протокола ОСА/СД</w:t>
            </w:r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Дополнительное соглашение от 18.02.2022г. к договору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№ </w:t>
            </w:r>
            <w:r w:rsidRPr="00F11691">
              <w:rPr>
                <w:rFonts w:ascii="Times New Roman" w:hAnsi="Times New Roman" w:cs="Times New Roman"/>
                <w:lang w:val="en-US"/>
              </w:rPr>
              <w:t>BX</w:t>
            </w:r>
            <w:r w:rsidRPr="00F11691">
              <w:rPr>
                <w:rFonts w:ascii="Times New Roman" w:hAnsi="Times New Roman" w:cs="Times New Roman"/>
              </w:rPr>
              <w:t>-</w:t>
            </w:r>
            <w:r w:rsidRPr="00F11691">
              <w:rPr>
                <w:rFonts w:ascii="Times New Roman" w:hAnsi="Times New Roman" w:cs="Times New Roman"/>
                <w:lang w:val="en-US"/>
              </w:rPr>
              <w:t>MK</w:t>
            </w:r>
            <w:r w:rsidRPr="00F11691">
              <w:rPr>
                <w:rFonts w:ascii="Times New Roman" w:hAnsi="Times New Roman" w:cs="Times New Roman"/>
              </w:rPr>
              <w:t>-20.02.21 от 20.02.2021г.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- срок возврата займа не позднее 17.02.2023г.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</w:t>
            </w:r>
            <w:proofErr w:type="gramStart"/>
            <w:r w:rsidRPr="00F11691">
              <w:rPr>
                <w:rFonts w:ascii="Times New Roman" w:hAnsi="Times New Roman" w:cs="Times New Roman"/>
              </w:rPr>
              <w:t>,О</w:t>
            </w:r>
            <w:proofErr w:type="gramEnd"/>
            <w:r w:rsidRPr="00F11691">
              <w:rPr>
                <w:rFonts w:ascii="Times New Roman" w:hAnsi="Times New Roman" w:cs="Times New Roman"/>
              </w:rPr>
              <w:t>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350 000 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>Совет директоров (протокол заседания Совета директоров №01/22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от 18.02.2022г.)</w:t>
            </w:r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Дополнительное соглашение от 06.05.2022г. к договору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№ </w:t>
            </w:r>
            <w:r w:rsidRPr="00F11691">
              <w:rPr>
                <w:rFonts w:ascii="Times New Roman" w:hAnsi="Times New Roman" w:cs="Times New Roman"/>
                <w:lang w:val="en-US"/>
              </w:rPr>
              <w:t>BX</w:t>
            </w:r>
            <w:r w:rsidRPr="00F11691">
              <w:rPr>
                <w:rFonts w:ascii="Times New Roman" w:hAnsi="Times New Roman" w:cs="Times New Roman"/>
              </w:rPr>
              <w:t>-</w:t>
            </w:r>
            <w:r w:rsidRPr="00F11691">
              <w:rPr>
                <w:rFonts w:ascii="Times New Roman" w:hAnsi="Times New Roman" w:cs="Times New Roman"/>
                <w:lang w:val="en-US"/>
              </w:rPr>
              <w:t>MK</w:t>
            </w:r>
            <w:r w:rsidRPr="00F11691">
              <w:rPr>
                <w:rFonts w:ascii="Times New Roman" w:hAnsi="Times New Roman" w:cs="Times New Roman"/>
              </w:rPr>
              <w:t>-14.05.18 от 14.05.2018г.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- срок возврата займа не позднее 05.05.2023г.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</w:t>
            </w:r>
            <w:proofErr w:type="gramStart"/>
            <w:r w:rsidRPr="00F11691">
              <w:rPr>
                <w:rFonts w:ascii="Times New Roman" w:hAnsi="Times New Roman" w:cs="Times New Roman"/>
              </w:rPr>
              <w:t>,О</w:t>
            </w:r>
            <w:proofErr w:type="gramEnd"/>
            <w:r w:rsidRPr="00F11691">
              <w:rPr>
                <w:rFonts w:ascii="Times New Roman" w:hAnsi="Times New Roman" w:cs="Times New Roman"/>
              </w:rPr>
              <w:t>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7 000 000руб.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>Совет директоров (протокол заседания Совета директоров №04/22/1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от 06.05.2022г.)</w:t>
            </w:r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Дополнительное соглашение от 20.05.2022г. к договору № </w:t>
            </w:r>
            <w:r w:rsidRPr="00F11691">
              <w:rPr>
                <w:rFonts w:ascii="Times New Roman" w:hAnsi="Times New Roman" w:cs="Times New Roman"/>
                <w:lang w:val="en-US"/>
              </w:rPr>
              <w:t>BX</w:t>
            </w:r>
            <w:r w:rsidRPr="00F11691">
              <w:rPr>
                <w:rFonts w:ascii="Times New Roman" w:hAnsi="Times New Roman" w:cs="Times New Roman"/>
              </w:rPr>
              <w:t>-</w:t>
            </w:r>
            <w:r w:rsidRPr="00F11691">
              <w:rPr>
                <w:rFonts w:ascii="Times New Roman" w:hAnsi="Times New Roman" w:cs="Times New Roman"/>
                <w:lang w:val="en-US"/>
              </w:rPr>
              <w:t>MK</w:t>
            </w:r>
            <w:r w:rsidRPr="00F11691">
              <w:rPr>
                <w:rFonts w:ascii="Times New Roman" w:hAnsi="Times New Roman" w:cs="Times New Roman"/>
              </w:rPr>
              <w:t>-21.05.2021 от 21.05.2021г.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- срок возврата займа не позднее 19.05.2023г.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</w:t>
            </w:r>
            <w:proofErr w:type="gramStart"/>
            <w:r w:rsidRPr="00F11691">
              <w:rPr>
                <w:rFonts w:ascii="Times New Roman" w:hAnsi="Times New Roman" w:cs="Times New Roman"/>
              </w:rPr>
              <w:t>,О</w:t>
            </w:r>
            <w:proofErr w:type="gramEnd"/>
            <w:r w:rsidRPr="00F11691">
              <w:rPr>
                <w:rFonts w:ascii="Times New Roman" w:hAnsi="Times New Roman" w:cs="Times New Roman"/>
              </w:rPr>
              <w:t>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230 000руб.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>Совет директоров (протокол заседания Совета директоров №04/22/2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от 07.07.2021г.)</w:t>
            </w:r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Дополнительное соглашение от 25.05.2022г. к договору № </w:t>
            </w:r>
            <w:r w:rsidRPr="00F11691">
              <w:rPr>
                <w:rFonts w:ascii="Times New Roman" w:hAnsi="Times New Roman" w:cs="Times New Roman"/>
                <w:lang w:val="en-US"/>
              </w:rPr>
              <w:t>BX</w:t>
            </w:r>
            <w:r w:rsidRPr="00F11691">
              <w:rPr>
                <w:rFonts w:ascii="Times New Roman" w:hAnsi="Times New Roman" w:cs="Times New Roman"/>
              </w:rPr>
              <w:t>-</w:t>
            </w:r>
            <w:r w:rsidRPr="00F11691">
              <w:rPr>
                <w:rFonts w:ascii="Times New Roman" w:hAnsi="Times New Roman" w:cs="Times New Roman"/>
                <w:lang w:val="en-US"/>
              </w:rPr>
              <w:t>MK</w:t>
            </w:r>
            <w:r w:rsidRPr="00F11691">
              <w:rPr>
                <w:rFonts w:ascii="Times New Roman" w:hAnsi="Times New Roman" w:cs="Times New Roman"/>
              </w:rPr>
              <w:t>-26.05.2021 от 26.05.2021г.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- срок возврата займа не позднее 24.05.2023г.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</w:t>
            </w:r>
            <w:proofErr w:type="gramStart"/>
            <w:r w:rsidRPr="00F11691">
              <w:rPr>
                <w:rFonts w:ascii="Times New Roman" w:hAnsi="Times New Roman" w:cs="Times New Roman"/>
              </w:rPr>
              <w:t>,О</w:t>
            </w:r>
            <w:proofErr w:type="gramEnd"/>
            <w:r w:rsidRPr="00F11691">
              <w:rPr>
                <w:rFonts w:ascii="Times New Roman" w:hAnsi="Times New Roman" w:cs="Times New Roman"/>
              </w:rPr>
              <w:t>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200 000 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>Совет директоров (протокол заседания Совета директоров №04/22/3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от 25.05.2022г.)</w:t>
            </w:r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Дополнительное соглашение от 05.07.2022г. к договору № </w:t>
            </w:r>
            <w:r w:rsidRPr="00F11691">
              <w:rPr>
                <w:rFonts w:ascii="Times New Roman" w:hAnsi="Times New Roman" w:cs="Times New Roman"/>
                <w:lang w:val="en-US"/>
              </w:rPr>
              <w:t>BX</w:t>
            </w:r>
            <w:r w:rsidRPr="00F11691">
              <w:rPr>
                <w:rFonts w:ascii="Times New Roman" w:hAnsi="Times New Roman" w:cs="Times New Roman"/>
              </w:rPr>
              <w:t>-</w:t>
            </w:r>
            <w:r w:rsidRPr="00F11691">
              <w:rPr>
                <w:rFonts w:ascii="Times New Roman" w:hAnsi="Times New Roman" w:cs="Times New Roman"/>
                <w:lang w:val="en-US"/>
              </w:rPr>
              <w:t>MK</w:t>
            </w:r>
            <w:r w:rsidRPr="00F11691">
              <w:rPr>
                <w:rFonts w:ascii="Times New Roman" w:hAnsi="Times New Roman" w:cs="Times New Roman"/>
              </w:rPr>
              <w:t>-21.07.2017 от 17.07.2017г.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- срок возврата займа не позднее 04.07.2023г.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</w:t>
            </w:r>
            <w:proofErr w:type="gramStart"/>
            <w:r w:rsidRPr="00F11691">
              <w:rPr>
                <w:rFonts w:ascii="Times New Roman" w:hAnsi="Times New Roman" w:cs="Times New Roman"/>
              </w:rPr>
              <w:t>,О</w:t>
            </w:r>
            <w:proofErr w:type="gramEnd"/>
            <w:r w:rsidRPr="00F11691">
              <w:rPr>
                <w:rFonts w:ascii="Times New Roman" w:hAnsi="Times New Roman" w:cs="Times New Roman"/>
              </w:rPr>
              <w:t>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2 000 </w:t>
            </w:r>
            <w:proofErr w:type="spellStart"/>
            <w:r w:rsidRPr="00F11691">
              <w:rPr>
                <w:rFonts w:ascii="Times New Roman" w:hAnsi="Times New Roman" w:cs="Times New Roman"/>
              </w:rPr>
              <w:t>000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>Совет директоров (протокол заседания Совета директоров №05/22/1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от 05.07.2022г.)</w:t>
            </w:r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Дополнительное соглашение от 16.08.2022г. к договору № </w:t>
            </w:r>
            <w:r w:rsidRPr="00F11691">
              <w:rPr>
                <w:rFonts w:ascii="Times New Roman" w:hAnsi="Times New Roman" w:cs="Times New Roman"/>
                <w:lang w:val="en-US"/>
              </w:rPr>
              <w:t>BX</w:t>
            </w:r>
            <w:r w:rsidRPr="00F11691">
              <w:rPr>
                <w:rFonts w:ascii="Times New Roman" w:hAnsi="Times New Roman" w:cs="Times New Roman"/>
              </w:rPr>
              <w:t>-</w:t>
            </w:r>
            <w:r w:rsidRPr="00F11691">
              <w:rPr>
                <w:rFonts w:ascii="Times New Roman" w:hAnsi="Times New Roman" w:cs="Times New Roman"/>
                <w:lang w:val="en-US"/>
              </w:rPr>
              <w:t>MK</w:t>
            </w:r>
            <w:r w:rsidRPr="00F11691">
              <w:rPr>
                <w:rFonts w:ascii="Times New Roman" w:hAnsi="Times New Roman" w:cs="Times New Roman"/>
              </w:rPr>
              <w:t>-.23.08.2018  от 23.08.2018г.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lastRenderedPageBreak/>
              <w:t>- срок возврата займа не позднее 15.08.2023г.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lastRenderedPageBreak/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(Заимодавец), ОО</w:t>
            </w:r>
            <w:proofErr w:type="gramStart"/>
            <w:r w:rsidRPr="00F11691">
              <w:rPr>
                <w:rFonts w:ascii="Times New Roman" w:hAnsi="Times New Roman" w:cs="Times New Roman"/>
              </w:rPr>
              <w:t>О«</w:t>
            </w:r>
            <w:proofErr w:type="gramEnd"/>
            <w:r w:rsidRPr="00F11691">
              <w:rPr>
                <w:rFonts w:ascii="Times New Roman" w:hAnsi="Times New Roman" w:cs="Times New Roman"/>
              </w:rPr>
              <w:t>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</w:t>
            </w:r>
            <w:r w:rsidRPr="00F11691">
              <w:rPr>
                <w:rFonts w:ascii="Times New Roman" w:hAnsi="Times New Roman" w:cs="Times New Roman"/>
              </w:rPr>
              <w:lastRenderedPageBreak/>
              <w:t>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lastRenderedPageBreak/>
              <w:t>8 500 000 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 xml:space="preserve">Совет директоров (протокол заседания Совета директоров </w:t>
            </w:r>
            <w:r w:rsidRPr="00F11691">
              <w:rPr>
                <w:rFonts w:ascii="Times New Roman" w:hAnsi="Times New Roman" w:cs="Times New Roman"/>
                <w:color w:val="000000"/>
              </w:rPr>
              <w:t>№06/22/1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  <w:color w:val="000000"/>
              </w:rPr>
              <w:t>16.08.2022г.)</w:t>
            </w:r>
            <w:proofErr w:type="gramEnd"/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Договор займа № ВХ-МК-14.09.22 от 14.09.2022г.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- срок возврата займа не позднее 14.09.2023г.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(Заимодавец), ОО</w:t>
            </w:r>
            <w:proofErr w:type="gramStart"/>
            <w:r w:rsidRPr="00F11691">
              <w:rPr>
                <w:rFonts w:ascii="Times New Roman" w:hAnsi="Times New Roman" w:cs="Times New Roman"/>
              </w:rPr>
              <w:t>О«</w:t>
            </w:r>
            <w:proofErr w:type="gramEnd"/>
            <w:r w:rsidRPr="00F11691">
              <w:rPr>
                <w:rFonts w:ascii="Times New Roman" w:hAnsi="Times New Roman" w:cs="Times New Roman"/>
              </w:rPr>
              <w:t>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1 700 000руб.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 xml:space="preserve">Совет директоров (протокол заседания Совета директоров </w:t>
            </w:r>
            <w:r w:rsidRPr="00F11691">
              <w:rPr>
                <w:rFonts w:ascii="Times New Roman" w:hAnsi="Times New Roman" w:cs="Times New Roman"/>
                <w:color w:val="000000"/>
              </w:rPr>
              <w:t>№07/22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  <w:color w:val="000000"/>
              </w:rPr>
              <w:t>14.09.2022г.)</w:t>
            </w:r>
            <w:proofErr w:type="gramEnd"/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Дополнительное соглашение от 20.10.2022г. к договору № </w:t>
            </w:r>
            <w:r w:rsidRPr="00F11691">
              <w:rPr>
                <w:rFonts w:ascii="Times New Roman" w:hAnsi="Times New Roman" w:cs="Times New Roman"/>
                <w:lang w:val="en-US"/>
              </w:rPr>
              <w:t>BX</w:t>
            </w:r>
            <w:r w:rsidRPr="00F11691">
              <w:rPr>
                <w:rFonts w:ascii="Times New Roman" w:hAnsi="Times New Roman" w:cs="Times New Roman"/>
              </w:rPr>
              <w:t>-</w:t>
            </w:r>
            <w:r w:rsidRPr="00F11691">
              <w:rPr>
                <w:rFonts w:ascii="Times New Roman" w:hAnsi="Times New Roman" w:cs="Times New Roman"/>
                <w:lang w:val="en-US"/>
              </w:rPr>
              <w:t>MK</w:t>
            </w:r>
            <w:r w:rsidRPr="00F11691">
              <w:rPr>
                <w:rFonts w:ascii="Times New Roman" w:hAnsi="Times New Roman" w:cs="Times New Roman"/>
              </w:rPr>
              <w:t>-.23.10.2020  от 23.10.2020г.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- срок возврата займа не позднее 18.10.2023г.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(Заимодавец), ОО</w:t>
            </w:r>
            <w:proofErr w:type="gramStart"/>
            <w:r w:rsidRPr="00F11691">
              <w:rPr>
                <w:rFonts w:ascii="Times New Roman" w:hAnsi="Times New Roman" w:cs="Times New Roman"/>
              </w:rPr>
              <w:t>О«</w:t>
            </w:r>
            <w:proofErr w:type="gramEnd"/>
            <w:r w:rsidRPr="00F11691">
              <w:rPr>
                <w:rFonts w:ascii="Times New Roman" w:hAnsi="Times New Roman" w:cs="Times New Roman"/>
              </w:rPr>
              <w:t>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1 000 </w:t>
            </w:r>
            <w:proofErr w:type="spellStart"/>
            <w:r w:rsidRPr="00F11691">
              <w:rPr>
                <w:rFonts w:ascii="Times New Roman" w:hAnsi="Times New Roman" w:cs="Times New Roman"/>
              </w:rPr>
              <w:t>000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 xml:space="preserve">Совет директоров (протокол заседания Совета директоров </w:t>
            </w:r>
            <w:r w:rsidRPr="00F11691">
              <w:rPr>
                <w:rFonts w:ascii="Times New Roman" w:hAnsi="Times New Roman" w:cs="Times New Roman"/>
                <w:color w:val="000000"/>
              </w:rPr>
              <w:t>№08/22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  <w:color w:val="000000"/>
              </w:rPr>
              <w:t>20.10.2022г.)</w:t>
            </w:r>
            <w:proofErr w:type="gramEnd"/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Дополнительное соглашение от 23.11.2022г. к договору № </w:t>
            </w:r>
            <w:r w:rsidRPr="00F11691">
              <w:rPr>
                <w:rFonts w:ascii="Times New Roman" w:hAnsi="Times New Roman" w:cs="Times New Roman"/>
                <w:lang w:val="en-US"/>
              </w:rPr>
              <w:t>BX</w:t>
            </w:r>
            <w:r w:rsidRPr="00F11691">
              <w:rPr>
                <w:rFonts w:ascii="Times New Roman" w:hAnsi="Times New Roman" w:cs="Times New Roman"/>
              </w:rPr>
              <w:t>-</w:t>
            </w:r>
            <w:r w:rsidRPr="00F11691">
              <w:rPr>
                <w:rFonts w:ascii="Times New Roman" w:hAnsi="Times New Roman" w:cs="Times New Roman"/>
                <w:lang w:val="en-US"/>
              </w:rPr>
              <w:t>MK</w:t>
            </w:r>
            <w:r w:rsidRPr="00F11691">
              <w:rPr>
                <w:rFonts w:ascii="Times New Roman" w:hAnsi="Times New Roman" w:cs="Times New Roman"/>
              </w:rPr>
              <w:t>-.29.11.2019 от 29.11.2019г.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- срок возврата займа не позднее 22.11.2023г.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(Заимодавец), ОО</w:t>
            </w:r>
            <w:proofErr w:type="gramStart"/>
            <w:r w:rsidRPr="00F11691">
              <w:rPr>
                <w:rFonts w:ascii="Times New Roman" w:hAnsi="Times New Roman" w:cs="Times New Roman"/>
              </w:rPr>
              <w:t>О«</w:t>
            </w:r>
            <w:proofErr w:type="gramEnd"/>
            <w:r w:rsidRPr="00F11691">
              <w:rPr>
                <w:rFonts w:ascii="Times New Roman" w:hAnsi="Times New Roman" w:cs="Times New Roman"/>
              </w:rPr>
              <w:t>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1 000 </w:t>
            </w:r>
            <w:proofErr w:type="spellStart"/>
            <w:r w:rsidRPr="00F11691">
              <w:rPr>
                <w:rFonts w:ascii="Times New Roman" w:hAnsi="Times New Roman" w:cs="Times New Roman"/>
              </w:rPr>
              <w:t>000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 xml:space="preserve">Совет директоров (протокол заседания Совета директоров </w:t>
            </w:r>
            <w:r w:rsidRPr="00F11691">
              <w:rPr>
                <w:rFonts w:ascii="Times New Roman" w:hAnsi="Times New Roman" w:cs="Times New Roman"/>
                <w:color w:val="000000"/>
              </w:rPr>
              <w:t>№09/22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  <w:color w:val="000000"/>
              </w:rPr>
              <w:t>23.11.2022г.)</w:t>
            </w:r>
            <w:proofErr w:type="gramEnd"/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Дополнительное соглашение  от 21.12.2022г. к договору № </w:t>
            </w:r>
            <w:r w:rsidRPr="00F11691">
              <w:rPr>
                <w:rFonts w:ascii="Times New Roman" w:hAnsi="Times New Roman" w:cs="Times New Roman"/>
                <w:lang w:val="en-US"/>
              </w:rPr>
              <w:t>BX</w:t>
            </w:r>
            <w:r w:rsidRPr="00F11691">
              <w:rPr>
                <w:rFonts w:ascii="Times New Roman" w:hAnsi="Times New Roman" w:cs="Times New Roman"/>
              </w:rPr>
              <w:t>-</w:t>
            </w:r>
            <w:r w:rsidRPr="00F11691">
              <w:rPr>
                <w:rFonts w:ascii="Times New Roman" w:hAnsi="Times New Roman" w:cs="Times New Roman"/>
                <w:lang w:val="en-US"/>
              </w:rPr>
              <w:t>MK</w:t>
            </w:r>
            <w:r w:rsidRPr="00F11691">
              <w:rPr>
                <w:rFonts w:ascii="Times New Roman" w:hAnsi="Times New Roman" w:cs="Times New Roman"/>
              </w:rPr>
              <w:t>-.28.12.2018 от 28.12.2018г.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- срок возврата займа не позднее 21.12.2023г.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(Заимодавец), ОО</w:t>
            </w:r>
            <w:proofErr w:type="gramStart"/>
            <w:r w:rsidRPr="00F11691">
              <w:rPr>
                <w:rFonts w:ascii="Times New Roman" w:hAnsi="Times New Roman" w:cs="Times New Roman"/>
              </w:rPr>
              <w:t>О«</w:t>
            </w:r>
            <w:proofErr w:type="gramEnd"/>
            <w:r w:rsidRPr="00F11691">
              <w:rPr>
                <w:rFonts w:ascii="Times New Roman" w:hAnsi="Times New Roman" w:cs="Times New Roman"/>
              </w:rPr>
              <w:t>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2 850 000 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 xml:space="preserve">Совет директоров (протокол заседания Совета директоров </w:t>
            </w:r>
            <w:r w:rsidRPr="00F11691">
              <w:rPr>
                <w:rFonts w:ascii="Times New Roman" w:hAnsi="Times New Roman" w:cs="Times New Roman"/>
                <w:color w:val="000000"/>
              </w:rPr>
              <w:t>№10/22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  <w:color w:val="000000"/>
              </w:rPr>
              <w:t>21.12.2022г.)</w:t>
            </w:r>
            <w:proofErr w:type="gramEnd"/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Дополнительное соглашение от 28.12.2021г. к договору № </w:t>
            </w:r>
            <w:r w:rsidRPr="00F11691">
              <w:rPr>
                <w:rFonts w:ascii="Times New Roman" w:hAnsi="Times New Roman" w:cs="Times New Roman"/>
                <w:lang w:val="en-US"/>
              </w:rPr>
              <w:t>BX</w:t>
            </w:r>
            <w:r w:rsidRPr="00F11691">
              <w:rPr>
                <w:rFonts w:ascii="Times New Roman" w:hAnsi="Times New Roman" w:cs="Times New Roman"/>
              </w:rPr>
              <w:t>-</w:t>
            </w:r>
            <w:r w:rsidRPr="00F11691">
              <w:rPr>
                <w:rFonts w:ascii="Times New Roman" w:hAnsi="Times New Roman" w:cs="Times New Roman"/>
                <w:lang w:val="en-US"/>
              </w:rPr>
              <w:t>MK</w:t>
            </w:r>
            <w:r w:rsidRPr="00F11691">
              <w:rPr>
                <w:rFonts w:ascii="Times New Roman" w:hAnsi="Times New Roman" w:cs="Times New Roman"/>
              </w:rPr>
              <w:t>-.12.01.2018 от 12.01.2018г.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- срок возврата займа не позднее 27.12.2023г.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(Заимодавец), ОО</w:t>
            </w:r>
            <w:proofErr w:type="gramStart"/>
            <w:r w:rsidRPr="00F11691">
              <w:rPr>
                <w:rFonts w:ascii="Times New Roman" w:hAnsi="Times New Roman" w:cs="Times New Roman"/>
              </w:rPr>
              <w:t>О«</w:t>
            </w:r>
            <w:proofErr w:type="gramEnd"/>
            <w:r w:rsidRPr="00F11691">
              <w:rPr>
                <w:rFonts w:ascii="Times New Roman" w:hAnsi="Times New Roman" w:cs="Times New Roman"/>
              </w:rPr>
              <w:t>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4 100 000 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 xml:space="preserve">Совет директоров (протокол заседания Совета директоров </w:t>
            </w:r>
            <w:r w:rsidRPr="00F11691">
              <w:rPr>
                <w:rFonts w:ascii="Times New Roman" w:hAnsi="Times New Roman" w:cs="Times New Roman"/>
                <w:color w:val="000000"/>
              </w:rPr>
              <w:t>№11/22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  <w:color w:val="000000"/>
              </w:rPr>
              <w:t>28.12.2022г.)</w:t>
            </w:r>
            <w:proofErr w:type="gramEnd"/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Дополнительное соглашение  от 28.12.2022г. к договору № </w:t>
            </w:r>
            <w:r w:rsidRPr="00F11691">
              <w:rPr>
                <w:rFonts w:ascii="Times New Roman" w:hAnsi="Times New Roman" w:cs="Times New Roman"/>
                <w:lang w:val="en-US"/>
              </w:rPr>
              <w:t>BX</w:t>
            </w:r>
            <w:r w:rsidRPr="00F11691">
              <w:rPr>
                <w:rFonts w:ascii="Times New Roman" w:hAnsi="Times New Roman" w:cs="Times New Roman"/>
              </w:rPr>
              <w:t>-</w:t>
            </w:r>
            <w:r w:rsidRPr="00F11691">
              <w:rPr>
                <w:rFonts w:ascii="Times New Roman" w:hAnsi="Times New Roman" w:cs="Times New Roman"/>
                <w:lang w:val="en-US"/>
              </w:rPr>
              <w:t>MK</w:t>
            </w:r>
            <w:r w:rsidRPr="00F11691">
              <w:rPr>
                <w:rFonts w:ascii="Times New Roman" w:hAnsi="Times New Roman" w:cs="Times New Roman"/>
              </w:rPr>
              <w:t>-.21.06.2017 от 21.06.2017г.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- срок возврата займа не позднее 27.12.2023г.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(Заимодавец), ОО</w:t>
            </w:r>
            <w:proofErr w:type="gramStart"/>
            <w:r w:rsidRPr="00F11691">
              <w:rPr>
                <w:rFonts w:ascii="Times New Roman" w:hAnsi="Times New Roman" w:cs="Times New Roman"/>
              </w:rPr>
              <w:t>О«</w:t>
            </w:r>
            <w:proofErr w:type="gramEnd"/>
            <w:r w:rsidRPr="00F11691">
              <w:rPr>
                <w:rFonts w:ascii="Times New Roman" w:hAnsi="Times New Roman" w:cs="Times New Roman"/>
              </w:rPr>
              <w:t>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13 330 000руб.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 xml:space="preserve">Совет директоров (протокол заседания Совета директоров </w:t>
            </w:r>
            <w:r w:rsidRPr="00F11691">
              <w:rPr>
                <w:rFonts w:ascii="Times New Roman" w:hAnsi="Times New Roman" w:cs="Times New Roman"/>
                <w:color w:val="000000"/>
              </w:rPr>
              <w:t>№12/22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  <w:color w:val="000000"/>
              </w:rPr>
              <w:t>28.12.2022г.)</w:t>
            </w:r>
            <w:proofErr w:type="gramEnd"/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Дополнительное соглашение  от 28.12.2022г. к договору № </w:t>
            </w:r>
            <w:r w:rsidRPr="00F11691">
              <w:rPr>
                <w:rFonts w:ascii="Times New Roman" w:hAnsi="Times New Roman" w:cs="Times New Roman"/>
                <w:lang w:val="en-US"/>
              </w:rPr>
              <w:t>BX</w:t>
            </w:r>
            <w:r w:rsidRPr="00F11691">
              <w:rPr>
                <w:rFonts w:ascii="Times New Roman" w:hAnsi="Times New Roman" w:cs="Times New Roman"/>
              </w:rPr>
              <w:t>-</w:t>
            </w:r>
            <w:r w:rsidRPr="00F11691">
              <w:rPr>
                <w:rFonts w:ascii="Times New Roman" w:hAnsi="Times New Roman" w:cs="Times New Roman"/>
                <w:lang w:val="en-US"/>
              </w:rPr>
              <w:t>MK</w:t>
            </w:r>
            <w:r w:rsidRPr="00F11691">
              <w:rPr>
                <w:rFonts w:ascii="Times New Roman" w:hAnsi="Times New Roman" w:cs="Times New Roman"/>
              </w:rPr>
              <w:t>-.20.06.2017 от 20.06.2017г.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- срок возврата займа не позднее 27.12.2023г.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(Заимодавец), ОО</w:t>
            </w:r>
            <w:proofErr w:type="gramStart"/>
            <w:r w:rsidRPr="00F11691">
              <w:rPr>
                <w:rFonts w:ascii="Times New Roman" w:hAnsi="Times New Roman" w:cs="Times New Roman"/>
              </w:rPr>
              <w:t>О«</w:t>
            </w:r>
            <w:proofErr w:type="gramEnd"/>
            <w:r w:rsidRPr="00F11691">
              <w:rPr>
                <w:rFonts w:ascii="Times New Roman" w:hAnsi="Times New Roman" w:cs="Times New Roman"/>
              </w:rPr>
              <w:t>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12 005 000руб.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 xml:space="preserve">Совет директоров (протокол заседания Совета директоров </w:t>
            </w:r>
            <w:r w:rsidRPr="00F11691">
              <w:rPr>
                <w:rFonts w:ascii="Times New Roman" w:hAnsi="Times New Roman" w:cs="Times New Roman"/>
                <w:color w:val="000000"/>
              </w:rPr>
              <w:t>№13/22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  <w:color w:val="000000"/>
              </w:rPr>
              <w:t>28.12.2022г.)</w:t>
            </w:r>
            <w:proofErr w:type="gramEnd"/>
          </w:p>
        </w:tc>
      </w:tr>
      <w:tr w:rsidR="00F11691" w:rsidRPr="00F11691" w:rsidTr="00084861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 xml:space="preserve">Дополнительное соглашение  от 28.12.2022г. к договору № </w:t>
            </w:r>
            <w:r w:rsidRPr="00F11691">
              <w:rPr>
                <w:rFonts w:ascii="Times New Roman" w:hAnsi="Times New Roman" w:cs="Times New Roman"/>
                <w:lang w:val="en-US"/>
              </w:rPr>
              <w:lastRenderedPageBreak/>
              <w:t>BX</w:t>
            </w:r>
            <w:r w:rsidRPr="00F11691">
              <w:rPr>
                <w:rFonts w:ascii="Times New Roman" w:hAnsi="Times New Roman" w:cs="Times New Roman"/>
              </w:rPr>
              <w:t>-</w:t>
            </w:r>
            <w:r w:rsidRPr="00F11691">
              <w:rPr>
                <w:rFonts w:ascii="Times New Roman" w:hAnsi="Times New Roman" w:cs="Times New Roman"/>
                <w:lang w:val="en-US"/>
              </w:rPr>
              <w:t>MK</w:t>
            </w:r>
            <w:r w:rsidRPr="00F11691">
              <w:rPr>
                <w:rFonts w:ascii="Times New Roman" w:hAnsi="Times New Roman" w:cs="Times New Roman"/>
              </w:rPr>
              <w:t>-.19.06.2017 от 19.06.2017г.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Существенное условие: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- срок возврата займа не позднее 27.12.2023г.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lastRenderedPageBreak/>
              <w:t>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 (Заимодавец), </w:t>
            </w:r>
            <w:r w:rsidRPr="00F11691">
              <w:rPr>
                <w:rFonts w:ascii="Times New Roman" w:hAnsi="Times New Roman" w:cs="Times New Roman"/>
              </w:rPr>
              <w:lastRenderedPageBreak/>
              <w:t>ОО</w:t>
            </w:r>
            <w:proofErr w:type="gramStart"/>
            <w:r w:rsidRPr="00F11691">
              <w:rPr>
                <w:rFonts w:ascii="Times New Roman" w:hAnsi="Times New Roman" w:cs="Times New Roman"/>
              </w:rPr>
              <w:t>О«</w:t>
            </w:r>
            <w:proofErr w:type="gramEnd"/>
            <w:r w:rsidRPr="00F11691">
              <w:rPr>
                <w:rFonts w:ascii="Times New Roman" w:hAnsi="Times New Roman" w:cs="Times New Roman"/>
              </w:rPr>
              <w:t>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lastRenderedPageBreak/>
              <w:t xml:space="preserve">ООО </w:t>
            </w:r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t>«МК-Холдинг</w:t>
            </w:r>
            <w:proofErr w:type="gramStart"/>
            <w:r w:rsidRPr="00F11691">
              <w:rPr>
                <w:rFonts w:ascii="Times New Roman" w:hAnsi="Times New Roman" w:cs="Times New Roman"/>
              </w:rPr>
              <w:t>»-</w:t>
            </w:r>
            <w:proofErr w:type="gramEnd"/>
            <w:r w:rsidRPr="00F11691">
              <w:rPr>
                <w:rFonts w:ascii="Times New Roman" w:hAnsi="Times New Roman" w:cs="Times New Roman"/>
              </w:rPr>
              <w:lastRenderedPageBreak/>
              <w:t>владелец 97,85% акций АО «</w:t>
            </w:r>
            <w:proofErr w:type="spellStart"/>
            <w:r w:rsidRPr="00F11691">
              <w:rPr>
                <w:rFonts w:ascii="Times New Roman" w:hAnsi="Times New Roman" w:cs="Times New Roman"/>
              </w:rPr>
              <w:t>Выксунский</w:t>
            </w:r>
            <w:proofErr w:type="spellEnd"/>
            <w:r w:rsidRPr="00F11691">
              <w:rPr>
                <w:rFonts w:ascii="Times New Roman" w:hAnsi="Times New Roman" w:cs="Times New Roman"/>
              </w:rPr>
              <w:t xml:space="preserve">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snapToGrid w:val="0"/>
              <w:jc w:val="both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</w:rPr>
              <w:lastRenderedPageBreak/>
              <w:t>13 005 000руб.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</w:rPr>
              <w:t xml:space="preserve">Совет директоров (протокол заседания </w:t>
            </w:r>
            <w:r w:rsidRPr="00F11691">
              <w:rPr>
                <w:rFonts w:ascii="Times New Roman" w:hAnsi="Times New Roman" w:cs="Times New Roman"/>
              </w:rPr>
              <w:lastRenderedPageBreak/>
              <w:t xml:space="preserve">Совета директоров </w:t>
            </w:r>
            <w:r w:rsidRPr="00F11691">
              <w:rPr>
                <w:rFonts w:ascii="Times New Roman" w:hAnsi="Times New Roman" w:cs="Times New Roman"/>
                <w:color w:val="000000"/>
              </w:rPr>
              <w:t>№14/22</w:t>
            </w:r>
            <w:proofErr w:type="gramEnd"/>
          </w:p>
          <w:p w:rsidR="00F11691" w:rsidRPr="00F11691" w:rsidRDefault="00F11691" w:rsidP="00084861">
            <w:pPr>
              <w:pStyle w:val="af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1691">
              <w:rPr>
                <w:rFonts w:ascii="Times New Roman" w:hAnsi="Times New Roman" w:cs="Times New Roman"/>
                <w:color w:val="000000"/>
              </w:rPr>
              <w:t>28.12.2022г.)</w:t>
            </w:r>
            <w:proofErr w:type="gramEnd"/>
          </w:p>
        </w:tc>
      </w:tr>
    </w:tbl>
    <w:p w:rsidR="00F11691" w:rsidRPr="00F11691" w:rsidRDefault="00F11691" w:rsidP="00F11691">
      <w:pPr>
        <w:spacing w:line="200" w:lineRule="atLeast"/>
        <w:rPr>
          <w:sz w:val="20"/>
          <w:szCs w:val="20"/>
        </w:rPr>
      </w:pPr>
    </w:p>
    <w:p w:rsidR="00F11691" w:rsidRPr="00F11691" w:rsidRDefault="00F11691" w:rsidP="00F11691">
      <w:pPr>
        <w:pStyle w:val="313"/>
        <w:spacing w:after="0" w:line="200" w:lineRule="atLeast"/>
        <w:rPr>
          <w:sz w:val="20"/>
          <w:szCs w:val="20"/>
        </w:rPr>
      </w:pPr>
    </w:p>
    <w:p w:rsidR="00F11691" w:rsidRPr="00F11691" w:rsidRDefault="00F11691" w:rsidP="00F11691">
      <w:pPr>
        <w:pStyle w:val="313"/>
        <w:spacing w:after="0" w:line="200" w:lineRule="atLeast"/>
        <w:rPr>
          <w:sz w:val="20"/>
          <w:szCs w:val="20"/>
          <w:shd w:val="clear" w:color="auto" w:fill="FFFFFF"/>
        </w:rPr>
      </w:pPr>
    </w:p>
    <w:p w:rsidR="00F11691" w:rsidRPr="00F11691" w:rsidRDefault="00F11691" w:rsidP="00F11691">
      <w:pPr>
        <w:tabs>
          <w:tab w:val="left" w:pos="1440"/>
        </w:tabs>
        <w:spacing w:line="200" w:lineRule="atLeast"/>
        <w:jc w:val="both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 xml:space="preserve">10. </w:t>
      </w:r>
      <w:proofErr w:type="gramStart"/>
      <w:r w:rsidRPr="00F11691">
        <w:rPr>
          <w:b/>
          <w:bCs/>
          <w:color w:val="000000"/>
          <w:sz w:val="20"/>
          <w:szCs w:val="20"/>
        </w:rPr>
        <w:t>Состав совета директоров акционерного общества, включая информацию об изменениях в составе совета директоров акционерного общества, имевших место в отчетном году, и сведения о членах совета директоров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 акций акционерного</w:t>
      </w:r>
      <w:proofErr w:type="gramEnd"/>
      <w:r w:rsidRPr="00F11691">
        <w:rPr>
          <w:b/>
          <w:bCs/>
          <w:color w:val="000000"/>
          <w:sz w:val="20"/>
          <w:szCs w:val="20"/>
        </w:rPr>
        <w:t xml:space="preserve"> общества, а в случае, если в течение отчетного года имели место совершенные  членами совета директоров сделки по приобретению или отчуждению акций акционерного общества, также сведения о таких сделках с указанием по каждой сделке даты ее совершения, содержания сделки, категорий (типов) и количества акций акционерного общества, являвшихся предметом сделки </w:t>
      </w:r>
    </w:p>
    <w:p w:rsidR="00F11691" w:rsidRPr="00F11691" w:rsidRDefault="00F11691" w:rsidP="00F11691">
      <w:pPr>
        <w:spacing w:line="200" w:lineRule="atLeast"/>
        <w:ind w:firstLine="700"/>
        <w:jc w:val="both"/>
        <w:rPr>
          <w:sz w:val="20"/>
          <w:szCs w:val="20"/>
        </w:rPr>
      </w:pPr>
      <w:r w:rsidRPr="00F11691">
        <w:rPr>
          <w:bCs/>
          <w:color w:val="000000"/>
          <w:sz w:val="20"/>
          <w:szCs w:val="20"/>
        </w:rPr>
        <w:t xml:space="preserve">С 01 января 2021 года  </w:t>
      </w:r>
      <w:r w:rsidRPr="00F11691">
        <w:rPr>
          <w:bCs/>
          <w:sz w:val="20"/>
          <w:szCs w:val="20"/>
        </w:rPr>
        <w:t>в соответствии с решением Общего собрания акционеров АО «</w:t>
      </w:r>
      <w:proofErr w:type="spellStart"/>
      <w:r w:rsidRPr="00F11691">
        <w:rPr>
          <w:bCs/>
          <w:sz w:val="20"/>
          <w:szCs w:val="20"/>
        </w:rPr>
        <w:t>Выксунский</w:t>
      </w:r>
      <w:proofErr w:type="spellEnd"/>
      <w:r w:rsidRPr="00F11691">
        <w:rPr>
          <w:bCs/>
          <w:sz w:val="20"/>
          <w:szCs w:val="20"/>
        </w:rPr>
        <w:t xml:space="preserve"> хлеб» (Протокол № 02/21 от 21.05.2021 г.) в Обществе действовал Совет директоров в </w:t>
      </w:r>
      <w:r w:rsidRPr="00F11691">
        <w:rPr>
          <w:sz w:val="20"/>
          <w:szCs w:val="20"/>
        </w:rPr>
        <w:t>количестве 5 (Пяти) человек в следующем персональном составе: Ульянова</w:t>
      </w:r>
      <w:r w:rsidRPr="00F11691">
        <w:rPr>
          <w:color w:val="000000"/>
          <w:sz w:val="20"/>
          <w:szCs w:val="20"/>
        </w:rPr>
        <w:t xml:space="preserve"> Наталья Николаевна, Медведева Елена Алексеевна, </w:t>
      </w:r>
      <w:proofErr w:type="spellStart"/>
      <w:r w:rsidRPr="00F11691">
        <w:rPr>
          <w:color w:val="000000"/>
          <w:sz w:val="20"/>
          <w:szCs w:val="20"/>
        </w:rPr>
        <w:t>Дужников</w:t>
      </w:r>
      <w:proofErr w:type="spellEnd"/>
      <w:r w:rsidRPr="00F11691">
        <w:rPr>
          <w:color w:val="000000"/>
          <w:sz w:val="20"/>
          <w:szCs w:val="20"/>
        </w:rPr>
        <w:t xml:space="preserve"> Сергей Юрьевич, Семенцов Андрей Викторович, </w:t>
      </w:r>
      <w:proofErr w:type="spellStart"/>
      <w:r w:rsidRPr="00F11691">
        <w:rPr>
          <w:color w:val="000000"/>
          <w:sz w:val="20"/>
          <w:szCs w:val="20"/>
        </w:rPr>
        <w:t>Механикова</w:t>
      </w:r>
      <w:proofErr w:type="spellEnd"/>
      <w:r w:rsidRPr="00F11691">
        <w:rPr>
          <w:color w:val="000000"/>
          <w:sz w:val="20"/>
          <w:szCs w:val="20"/>
        </w:rPr>
        <w:t xml:space="preserve"> Анастасия Сергеевна.</w:t>
      </w:r>
    </w:p>
    <w:p w:rsidR="00F11691" w:rsidRPr="00F11691" w:rsidRDefault="00F11691" w:rsidP="00F11691">
      <w:pPr>
        <w:spacing w:line="200" w:lineRule="atLeast"/>
        <w:ind w:firstLine="733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С 09 июня 2022 года в соответствии с решением Общего собрания акционеров АО «</w:t>
      </w:r>
      <w:proofErr w:type="spellStart"/>
      <w:r w:rsidRPr="00F11691">
        <w:rPr>
          <w:color w:val="000000"/>
          <w:sz w:val="20"/>
          <w:szCs w:val="20"/>
        </w:rPr>
        <w:t>Выксунский</w:t>
      </w:r>
      <w:proofErr w:type="spellEnd"/>
      <w:r w:rsidRPr="00F11691">
        <w:rPr>
          <w:color w:val="000000"/>
          <w:sz w:val="20"/>
          <w:szCs w:val="20"/>
        </w:rPr>
        <w:t xml:space="preserve"> хлеб» (Протокол № 01/22 от 09.06.2022г.) избран Совет директоров в количестве 5 (Пяти) человек в следующем персональном составе: Ульянова Наталья Николаевна, Медведева Елена Алексеевна, </w:t>
      </w:r>
      <w:proofErr w:type="spellStart"/>
      <w:r w:rsidRPr="00F11691">
        <w:rPr>
          <w:color w:val="000000"/>
          <w:sz w:val="20"/>
          <w:szCs w:val="20"/>
        </w:rPr>
        <w:t>Дужников</w:t>
      </w:r>
      <w:proofErr w:type="spellEnd"/>
      <w:r w:rsidRPr="00F11691">
        <w:rPr>
          <w:color w:val="000000"/>
          <w:sz w:val="20"/>
          <w:szCs w:val="20"/>
        </w:rPr>
        <w:t xml:space="preserve"> Сергей Юрьевич, Семенцов Андрей Викторович, </w:t>
      </w:r>
      <w:proofErr w:type="spellStart"/>
      <w:r w:rsidRPr="00F11691">
        <w:rPr>
          <w:color w:val="000000"/>
          <w:sz w:val="20"/>
          <w:szCs w:val="20"/>
        </w:rPr>
        <w:t>Механикова</w:t>
      </w:r>
      <w:proofErr w:type="spellEnd"/>
      <w:r w:rsidRPr="00F11691">
        <w:rPr>
          <w:color w:val="000000"/>
          <w:sz w:val="20"/>
          <w:szCs w:val="20"/>
        </w:rPr>
        <w:t xml:space="preserve"> Анастасия Сергеевна.</w:t>
      </w:r>
    </w:p>
    <w:p w:rsidR="00F11691" w:rsidRPr="00F11691" w:rsidRDefault="00F11691" w:rsidP="00F11691">
      <w:pPr>
        <w:spacing w:line="200" w:lineRule="atLeast"/>
        <w:ind w:firstLine="733"/>
        <w:jc w:val="both"/>
        <w:rPr>
          <w:sz w:val="20"/>
          <w:szCs w:val="20"/>
        </w:rPr>
      </w:pPr>
    </w:p>
    <w:tbl>
      <w:tblPr>
        <w:tblW w:w="10892" w:type="dxa"/>
        <w:tblInd w:w="-421" w:type="dxa"/>
        <w:tblLayout w:type="fixed"/>
        <w:tblLook w:val="0000"/>
      </w:tblPr>
      <w:tblGrid>
        <w:gridCol w:w="570"/>
        <w:gridCol w:w="2295"/>
        <w:gridCol w:w="5475"/>
        <w:gridCol w:w="2552"/>
      </w:tblGrid>
      <w:tr w:rsidR="00F11691" w:rsidRPr="00F11691" w:rsidTr="00F116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  <w:p w:rsidR="00F11691" w:rsidRPr="00F11691" w:rsidRDefault="00F11691" w:rsidP="00084861">
            <w:pPr>
              <w:tabs>
                <w:tab w:val="left" w:pos="233"/>
              </w:tabs>
              <w:autoSpaceDE w:val="0"/>
              <w:spacing w:line="200" w:lineRule="atLeast"/>
              <w:ind w:left="133" w:right="175" w:hanging="25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1691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1169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11691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11691" w:rsidRPr="00F11691" w:rsidRDefault="00F11691" w:rsidP="00084861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F11691" w:rsidRPr="00F11691" w:rsidRDefault="00F11691" w:rsidP="00084861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color w:val="000000"/>
                <w:sz w:val="20"/>
                <w:szCs w:val="20"/>
              </w:rPr>
              <w:t>члена совета директоров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11691" w:rsidRPr="00F11691" w:rsidRDefault="00F11691" w:rsidP="00084861">
            <w:pPr>
              <w:autoSpaceDE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color w:val="000000"/>
                <w:sz w:val="20"/>
                <w:szCs w:val="20"/>
              </w:rPr>
              <w:t>Краткие биографические данные членов совета директоров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color w:val="000000"/>
                <w:sz w:val="20"/>
                <w:szCs w:val="20"/>
              </w:rPr>
              <w:t>Сведения о владении акциями, % от уставного капитала</w:t>
            </w:r>
          </w:p>
        </w:tc>
      </w:tr>
      <w:tr w:rsidR="00F11691" w:rsidRPr="00F11691" w:rsidTr="00F116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ind w:left="383" w:right="133" w:hanging="267"/>
              <w:jc w:val="center"/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220"/>
              <w:tabs>
                <w:tab w:val="left" w:pos="0"/>
              </w:tabs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  <w:b/>
                <w:bCs/>
                <w:color w:val="000000"/>
              </w:rPr>
              <w:t>Ульянова Наталья Николаевна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pStyle w:val="ad"/>
              <w:spacing w:before="0" w:after="0"/>
              <w:jc w:val="both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</w:rPr>
              <w:t>Родилась 07.08.1970г.</w:t>
            </w:r>
          </w:p>
          <w:p w:rsidR="00F11691" w:rsidRPr="00F11691" w:rsidRDefault="00F11691" w:rsidP="00084861">
            <w:pPr>
              <w:pStyle w:val="ad"/>
              <w:spacing w:before="0" w:after="0"/>
              <w:jc w:val="both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</w:rPr>
              <w:t>Образование высшее</w:t>
            </w:r>
            <w:r w:rsidRPr="00F11691">
              <w:rPr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владеет</w:t>
            </w:r>
          </w:p>
          <w:p w:rsidR="00F11691" w:rsidRPr="00F11691" w:rsidRDefault="00F11691" w:rsidP="00084861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1691" w:rsidRPr="00F11691" w:rsidRDefault="00F11691" w:rsidP="00084861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1691" w:rsidRPr="00F11691" w:rsidRDefault="00F11691" w:rsidP="00084861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691" w:rsidRPr="00F11691" w:rsidTr="00F116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ind w:left="383" w:right="133" w:hanging="267"/>
              <w:jc w:val="center"/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0"/>
              </w:tabs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color w:val="000000"/>
                <w:sz w:val="20"/>
                <w:szCs w:val="20"/>
              </w:rPr>
              <w:t xml:space="preserve">Медведева </w:t>
            </w:r>
          </w:p>
          <w:p w:rsidR="00F11691" w:rsidRPr="00F11691" w:rsidRDefault="00F11691" w:rsidP="00084861">
            <w:pPr>
              <w:tabs>
                <w:tab w:val="left" w:pos="0"/>
              </w:tabs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color w:val="000000"/>
                <w:sz w:val="20"/>
                <w:szCs w:val="20"/>
              </w:rPr>
              <w:t>Елена Алексеевна</w:t>
            </w:r>
          </w:p>
          <w:p w:rsidR="00F11691" w:rsidRPr="00F11691" w:rsidRDefault="00F11691" w:rsidP="00084861">
            <w:pPr>
              <w:tabs>
                <w:tab w:val="left" w:pos="0"/>
              </w:tabs>
              <w:autoSpaceDE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tabs>
                <w:tab w:val="left" w:pos="0"/>
              </w:tabs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Родилась 15.10.1977г.</w:t>
            </w:r>
          </w:p>
          <w:p w:rsidR="00F11691" w:rsidRPr="00F11691" w:rsidRDefault="00F11691" w:rsidP="00084861">
            <w:pPr>
              <w:pStyle w:val="ad"/>
              <w:tabs>
                <w:tab w:val="left" w:pos="0"/>
              </w:tabs>
              <w:autoSpaceDE w:val="0"/>
              <w:snapToGrid w:val="0"/>
              <w:spacing w:before="0" w:after="0"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Образование высшее</w:t>
            </w:r>
            <w:r w:rsidRPr="00F11691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владеет</w:t>
            </w:r>
          </w:p>
        </w:tc>
      </w:tr>
      <w:tr w:rsidR="00F11691" w:rsidRPr="00F11691" w:rsidTr="00F116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ind w:left="383" w:right="133" w:hanging="267"/>
              <w:jc w:val="center"/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tabs>
                <w:tab w:val="left" w:pos="0"/>
              </w:tabs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proofErr w:type="spellStart"/>
            <w:r w:rsidRPr="00F11691">
              <w:rPr>
                <w:b/>
                <w:bCs/>
                <w:color w:val="000000"/>
                <w:sz w:val="20"/>
                <w:szCs w:val="20"/>
              </w:rPr>
              <w:t>Дужников</w:t>
            </w:r>
            <w:proofErr w:type="spellEnd"/>
            <w:r w:rsidRPr="00F1169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11691" w:rsidRPr="00F11691" w:rsidRDefault="00F11691" w:rsidP="00084861">
            <w:pPr>
              <w:tabs>
                <w:tab w:val="left" w:pos="0"/>
              </w:tabs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color w:val="000000"/>
                <w:sz w:val="20"/>
                <w:szCs w:val="20"/>
              </w:rPr>
              <w:t>Сергей Юрьевич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  <w:shd w:val="clear" w:color="auto" w:fill="FFFFFF"/>
              </w:rPr>
              <w:t>Родился 25.09.1973г.</w:t>
            </w:r>
          </w:p>
          <w:p w:rsidR="00F11691" w:rsidRPr="00F11691" w:rsidRDefault="00F11691" w:rsidP="00084861">
            <w:pPr>
              <w:pStyle w:val="ad"/>
              <w:tabs>
                <w:tab w:val="left" w:pos="0"/>
              </w:tabs>
              <w:autoSpaceDE w:val="0"/>
              <w:snapToGrid w:val="0"/>
              <w:spacing w:before="0" w:after="0"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Образование высшее</w:t>
            </w:r>
            <w:r w:rsidRPr="00F11691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11691" w:rsidRPr="00F11691" w:rsidRDefault="00F11691" w:rsidP="00084861">
            <w:pPr>
              <w:pStyle w:val="ad"/>
              <w:tabs>
                <w:tab w:val="left" w:pos="0"/>
              </w:tabs>
              <w:autoSpaceDE w:val="0"/>
              <w:snapToGrid w:val="0"/>
              <w:spacing w:before="0" w:after="0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владеет</w:t>
            </w:r>
          </w:p>
        </w:tc>
      </w:tr>
      <w:tr w:rsidR="00F11691" w:rsidRPr="00F11691" w:rsidTr="00F116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ind w:left="383" w:right="133" w:hanging="267"/>
              <w:jc w:val="center"/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iCs/>
                <w:color w:val="000000"/>
                <w:sz w:val="20"/>
                <w:szCs w:val="20"/>
              </w:rPr>
              <w:t>Семенцов Андрей Викторович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  <w:shd w:val="clear" w:color="auto" w:fill="FFFFFF"/>
              </w:rPr>
              <w:t>Родился 03.05.1985г.</w:t>
            </w:r>
          </w:p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Образование высшее.</w:t>
            </w:r>
          </w:p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both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владеет</w:t>
            </w:r>
          </w:p>
        </w:tc>
      </w:tr>
      <w:tr w:rsidR="00F11691" w:rsidRPr="00F11691" w:rsidTr="00F1169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ind w:left="383" w:right="133" w:hanging="267"/>
              <w:jc w:val="center"/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</w:rPr>
              <w:t>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proofErr w:type="spellStart"/>
            <w:r w:rsidRPr="00F11691">
              <w:rPr>
                <w:b/>
                <w:color w:val="000000"/>
                <w:sz w:val="20"/>
                <w:szCs w:val="20"/>
              </w:rPr>
              <w:t>Механикова</w:t>
            </w:r>
            <w:proofErr w:type="spellEnd"/>
            <w:r w:rsidRPr="00F11691">
              <w:rPr>
                <w:b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  <w:shd w:val="clear" w:color="auto" w:fill="FFFFFF"/>
              </w:rPr>
              <w:t>Родилась 07.08.1980 г.</w:t>
            </w:r>
          </w:p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F11691"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  <w:t>Образование высшее.</w:t>
            </w:r>
          </w:p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both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1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владеет</w:t>
            </w:r>
          </w:p>
        </w:tc>
      </w:tr>
    </w:tbl>
    <w:p w:rsidR="00F11691" w:rsidRPr="00F11691" w:rsidRDefault="00F11691" w:rsidP="00F11691">
      <w:pPr>
        <w:spacing w:line="200" w:lineRule="atLeast"/>
        <w:ind w:left="709" w:firstLine="709"/>
        <w:jc w:val="both"/>
        <w:rPr>
          <w:sz w:val="20"/>
          <w:szCs w:val="20"/>
        </w:rPr>
      </w:pPr>
    </w:p>
    <w:p w:rsidR="00F11691" w:rsidRPr="00F11691" w:rsidRDefault="00F11691" w:rsidP="00F11691">
      <w:pPr>
        <w:spacing w:before="100" w:after="100"/>
        <w:ind w:firstLine="567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>В течение отчетного года сделки по приобретению или отчуждению акций Общества членами Совета директоров не совершались.</w:t>
      </w:r>
    </w:p>
    <w:p w:rsidR="00F11691" w:rsidRPr="00F11691" w:rsidRDefault="00F11691" w:rsidP="00F11691">
      <w:pPr>
        <w:spacing w:line="200" w:lineRule="atLeast"/>
        <w:ind w:left="709" w:firstLine="709"/>
        <w:jc w:val="both"/>
        <w:rPr>
          <w:sz w:val="20"/>
          <w:szCs w:val="20"/>
        </w:rPr>
      </w:pPr>
    </w:p>
    <w:p w:rsidR="00F11691" w:rsidRPr="00F11691" w:rsidRDefault="00F11691" w:rsidP="00F11691">
      <w:pPr>
        <w:spacing w:line="200" w:lineRule="atLeast"/>
        <w:jc w:val="both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 xml:space="preserve">11. </w:t>
      </w:r>
      <w:proofErr w:type="gramStart"/>
      <w:r w:rsidRPr="00F11691">
        <w:rPr>
          <w:b/>
          <w:bCs/>
          <w:color w:val="000000"/>
          <w:sz w:val="20"/>
          <w:szCs w:val="20"/>
        </w:rPr>
        <w:t>Сведения о лице, занимающем должность (осуществляющем функции) единоличного исполнительного органа акционерного общества, и членах коллегиального исполнительного органа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 акций акционерного общества, а в случае, если в течение отчетного года</w:t>
      </w:r>
      <w:proofErr w:type="gramEnd"/>
      <w:r w:rsidRPr="00F11691">
        <w:rPr>
          <w:b/>
          <w:bCs/>
          <w:color w:val="000000"/>
          <w:sz w:val="20"/>
          <w:szCs w:val="20"/>
        </w:rPr>
        <w:t xml:space="preserve"> имели место совершенные лицом, занимающим должность (осуществляющим функции) единоличного исполнительного органа, и (или) членами коллегиального исполнительного органа сделки по приобретению или отчуждению акций акционерного общества, также сведения о таких сделках с указанием по каждой сделке даты ее </w:t>
      </w:r>
      <w:r w:rsidRPr="00F11691">
        <w:rPr>
          <w:b/>
          <w:bCs/>
          <w:color w:val="000000"/>
          <w:sz w:val="20"/>
          <w:szCs w:val="20"/>
        </w:rPr>
        <w:lastRenderedPageBreak/>
        <w:t>совершения, содержания сделки, категории (типа) и количества акций акционерного общества, являвшихся предметом сделки</w:t>
      </w:r>
    </w:p>
    <w:p w:rsidR="00F11691" w:rsidRPr="00F11691" w:rsidRDefault="00F11691" w:rsidP="00F11691">
      <w:pPr>
        <w:spacing w:line="200" w:lineRule="atLeast"/>
        <w:ind w:left="558"/>
        <w:jc w:val="both"/>
        <w:rPr>
          <w:b/>
          <w:bCs/>
          <w:color w:val="000000"/>
          <w:sz w:val="20"/>
          <w:szCs w:val="20"/>
        </w:rPr>
      </w:pPr>
    </w:p>
    <w:p w:rsidR="00F11691" w:rsidRPr="00F11691" w:rsidRDefault="00F11691" w:rsidP="00F11691">
      <w:pPr>
        <w:spacing w:line="200" w:lineRule="atLeast"/>
        <w:ind w:firstLine="608"/>
        <w:jc w:val="both"/>
        <w:rPr>
          <w:sz w:val="20"/>
          <w:szCs w:val="20"/>
        </w:rPr>
      </w:pPr>
      <w:proofErr w:type="gramStart"/>
      <w:r w:rsidRPr="00F11691">
        <w:rPr>
          <w:sz w:val="20"/>
          <w:szCs w:val="20"/>
        </w:rPr>
        <w:t xml:space="preserve">С 08.10.2008 года функции Единоличного исполнительного органа переданы управляющей организации -  ООО «АПК </w:t>
      </w:r>
      <w:proofErr w:type="spellStart"/>
      <w:r w:rsidRPr="00F11691">
        <w:rPr>
          <w:sz w:val="20"/>
          <w:szCs w:val="20"/>
        </w:rPr>
        <w:t>Стойленская</w:t>
      </w:r>
      <w:proofErr w:type="spellEnd"/>
      <w:r w:rsidRPr="00F11691">
        <w:rPr>
          <w:sz w:val="20"/>
          <w:szCs w:val="20"/>
        </w:rPr>
        <w:t xml:space="preserve"> Нива» </w:t>
      </w:r>
      <w:r w:rsidRPr="00F11691">
        <w:rPr>
          <w:sz w:val="20"/>
          <w:szCs w:val="20"/>
          <w:lang/>
        </w:rPr>
        <w:t>(ИНН / КПП: 3128052689/771301001, место нахождения:</w:t>
      </w:r>
      <w:proofErr w:type="gramEnd"/>
      <w:r w:rsidRPr="00F11691">
        <w:rPr>
          <w:sz w:val="20"/>
          <w:szCs w:val="20"/>
          <w:lang/>
        </w:rPr>
        <w:t xml:space="preserve"> </w:t>
      </w:r>
      <w:proofErr w:type="gramStart"/>
      <w:r w:rsidRPr="00F11691">
        <w:rPr>
          <w:sz w:val="20"/>
          <w:szCs w:val="20"/>
          <w:lang/>
        </w:rPr>
        <w:t xml:space="preserve">Россия, 121099, город Москва, ул. Новый Арбат, дом 36/9, корп. 1 , запись о создании юридического лица внесена в Единый государственный реестр юридических лиц 25.11.2005г. за основным государственным регистрационным номером 1053109271423 Межрайонной инспекцией Федеральной налоговой службы № 4 по Белгородской области) </w:t>
      </w:r>
      <w:r w:rsidRPr="00F11691">
        <w:rPr>
          <w:sz w:val="20"/>
          <w:szCs w:val="20"/>
        </w:rPr>
        <w:t>по Договору о передаче полномочий  № 18-УО/2008-2013 от 08.10.2008г. (Протокол Заседания Совета директоров  № 6 от 06.10.2008г.).</w:t>
      </w:r>
      <w:proofErr w:type="gramEnd"/>
    </w:p>
    <w:p w:rsidR="00F11691" w:rsidRPr="00F11691" w:rsidRDefault="00F11691" w:rsidP="00F11691">
      <w:pPr>
        <w:spacing w:line="200" w:lineRule="atLeast"/>
        <w:ind w:left="200" w:firstLine="367"/>
        <w:jc w:val="both"/>
        <w:rPr>
          <w:sz w:val="20"/>
          <w:szCs w:val="20"/>
        </w:rPr>
      </w:pPr>
      <w:r w:rsidRPr="00F11691">
        <w:rPr>
          <w:sz w:val="20"/>
          <w:szCs w:val="20"/>
        </w:rPr>
        <w:t>ООО «АПК «</w:t>
      </w:r>
      <w:proofErr w:type="spellStart"/>
      <w:r w:rsidRPr="00F11691">
        <w:rPr>
          <w:sz w:val="20"/>
          <w:szCs w:val="20"/>
        </w:rPr>
        <w:t>Стойленская</w:t>
      </w:r>
      <w:proofErr w:type="spellEnd"/>
      <w:r w:rsidRPr="00F11691">
        <w:rPr>
          <w:sz w:val="20"/>
          <w:szCs w:val="20"/>
        </w:rPr>
        <w:t xml:space="preserve"> Нива» акциями АО «</w:t>
      </w:r>
      <w:proofErr w:type="spellStart"/>
      <w:r w:rsidRPr="00F11691">
        <w:rPr>
          <w:sz w:val="20"/>
          <w:szCs w:val="20"/>
        </w:rPr>
        <w:t>Выксунский</w:t>
      </w:r>
      <w:proofErr w:type="spellEnd"/>
      <w:r w:rsidRPr="00F11691">
        <w:rPr>
          <w:sz w:val="20"/>
          <w:szCs w:val="20"/>
        </w:rPr>
        <w:t xml:space="preserve"> хлеб» не владеет.</w:t>
      </w:r>
    </w:p>
    <w:p w:rsidR="00F11691" w:rsidRPr="00F11691" w:rsidRDefault="00F11691" w:rsidP="00F11691">
      <w:pPr>
        <w:spacing w:line="200" w:lineRule="atLeast"/>
        <w:ind w:left="200" w:firstLine="367"/>
        <w:jc w:val="both"/>
        <w:rPr>
          <w:sz w:val="20"/>
          <w:szCs w:val="20"/>
        </w:rPr>
      </w:pPr>
      <w:r w:rsidRPr="00F11691">
        <w:rPr>
          <w:bCs/>
          <w:sz w:val="20"/>
          <w:szCs w:val="20"/>
        </w:rPr>
        <w:t>Единоличный исполнительный орган (Генеральный директор) управляющей организации:</w:t>
      </w:r>
    </w:p>
    <w:p w:rsidR="00F11691" w:rsidRPr="00F11691" w:rsidRDefault="00F11691" w:rsidP="00F11691">
      <w:pPr>
        <w:spacing w:line="200" w:lineRule="atLeast"/>
        <w:ind w:left="200" w:firstLine="645"/>
        <w:jc w:val="both"/>
        <w:rPr>
          <w:sz w:val="20"/>
          <w:szCs w:val="20"/>
        </w:rPr>
      </w:pPr>
    </w:p>
    <w:tbl>
      <w:tblPr>
        <w:tblW w:w="0" w:type="auto"/>
        <w:tblInd w:w="-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33"/>
        <w:gridCol w:w="6159"/>
        <w:gridCol w:w="2558"/>
      </w:tblGrid>
      <w:tr w:rsidR="00F11691" w:rsidRPr="00F11691" w:rsidTr="00084861"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6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color w:val="000000"/>
                <w:sz w:val="20"/>
                <w:szCs w:val="20"/>
              </w:rPr>
              <w:t xml:space="preserve">Краткие биографические данные </w:t>
            </w:r>
          </w:p>
        </w:tc>
        <w:tc>
          <w:tcPr>
            <w:tcW w:w="2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autoSpaceDE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11691">
              <w:rPr>
                <w:b/>
                <w:bCs/>
                <w:color w:val="000000"/>
                <w:sz w:val="20"/>
                <w:szCs w:val="20"/>
              </w:rPr>
              <w:t>Сведения о владении акциями, % от уставного капитала</w:t>
            </w:r>
          </w:p>
        </w:tc>
      </w:tr>
      <w:tr w:rsidR="00F11691" w:rsidRPr="00F11691" w:rsidTr="00084861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pStyle w:val="aff5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F1169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Силецкий</w:t>
            </w:r>
            <w:proofErr w:type="spellEnd"/>
            <w:r w:rsidRPr="00F1169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Андрей Романович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691" w:rsidRPr="00F11691" w:rsidRDefault="00F11691" w:rsidP="00084861">
            <w:pPr>
              <w:pStyle w:val="ad"/>
              <w:spacing w:before="0" w:after="0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 xml:space="preserve">Родился в 1968 году. </w:t>
            </w:r>
          </w:p>
          <w:p w:rsidR="00F11691" w:rsidRPr="00F11691" w:rsidRDefault="00F11691" w:rsidP="00084861">
            <w:pPr>
              <w:pStyle w:val="ad"/>
              <w:spacing w:before="0" w:after="0"/>
              <w:rPr>
                <w:sz w:val="20"/>
                <w:szCs w:val="20"/>
              </w:rPr>
            </w:pPr>
            <w:r w:rsidRPr="00F11691">
              <w:rPr>
                <w:color w:val="000000"/>
                <w:sz w:val="20"/>
                <w:szCs w:val="20"/>
                <w:shd w:val="clear" w:color="auto" w:fill="FFFFFF"/>
              </w:rPr>
              <w:t>Образование высшее.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1691" w:rsidRPr="00F11691" w:rsidRDefault="00F11691" w:rsidP="00084861">
            <w:pPr>
              <w:pStyle w:val="aff5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116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владеет</w:t>
            </w:r>
          </w:p>
        </w:tc>
      </w:tr>
    </w:tbl>
    <w:p w:rsidR="00F11691" w:rsidRPr="00F11691" w:rsidRDefault="00F11691" w:rsidP="00F11691">
      <w:pPr>
        <w:spacing w:line="200" w:lineRule="atLeast"/>
        <w:ind w:left="709" w:firstLine="360"/>
        <w:jc w:val="both"/>
        <w:rPr>
          <w:sz w:val="20"/>
          <w:szCs w:val="20"/>
        </w:rPr>
      </w:pPr>
    </w:p>
    <w:p w:rsidR="00F11691" w:rsidRPr="00F11691" w:rsidRDefault="00F11691" w:rsidP="00F11691">
      <w:pPr>
        <w:tabs>
          <w:tab w:val="left" w:pos="786"/>
        </w:tabs>
        <w:spacing w:line="200" w:lineRule="atLeast"/>
        <w:jc w:val="both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 xml:space="preserve">12. </w:t>
      </w:r>
      <w:proofErr w:type="gramStart"/>
      <w:r w:rsidRPr="00F11691">
        <w:rPr>
          <w:b/>
          <w:bCs/>
          <w:color w:val="000000"/>
          <w:sz w:val="20"/>
          <w:szCs w:val="20"/>
        </w:rPr>
        <w:t>Основные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общества, являвшихся его работниками</w:t>
      </w:r>
      <w:proofErr w:type="gramEnd"/>
      <w:r w:rsidRPr="00F11691">
        <w:rPr>
          <w:b/>
          <w:bCs/>
          <w:color w:val="000000"/>
          <w:sz w:val="20"/>
          <w:szCs w:val="20"/>
        </w:rPr>
        <w:t xml:space="preserve">, в том числе </w:t>
      </w:r>
      <w:proofErr w:type="gramStart"/>
      <w:r w:rsidRPr="00F11691">
        <w:rPr>
          <w:b/>
          <w:bCs/>
          <w:color w:val="000000"/>
          <w:sz w:val="20"/>
          <w:szCs w:val="20"/>
        </w:rPr>
        <w:t>работавших</w:t>
      </w:r>
      <w:proofErr w:type="gramEnd"/>
      <w:r w:rsidRPr="00F11691">
        <w:rPr>
          <w:b/>
          <w:bCs/>
          <w:color w:val="000000"/>
          <w:sz w:val="20"/>
          <w:szCs w:val="20"/>
        </w:rPr>
        <w:t xml:space="preserve"> по совместительству, премии, комиссионные, </w:t>
      </w:r>
      <w:proofErr w:type="gramStart"/>
      <w:r w:rsidRPr="00F11691">
        <w:rPr>
          <w:b/>
          <w:bCs/>
          <w:color w:val="000000"/>
          <w:sz w:val="20"/>
          <w:szCs w:val="20"/>
        </w:rPr>
        <w:t>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года.</w:t>
      </w:r>
      <w:proofErr w:type="gramEnd"/>
      <w:r w:rsidRPr="00F11691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F11691">
        <w:rPr>
          <w:b/>
          <w:bCs/>
          <w:color w:val="000000"/>
          <w:sz w:val="20"/>
          <w:szCs w:val="20"/>
        </w:rPr>
        <w:t>Если акционерным обществом выплачивалось вознаграждение и (или) компенсировались расходы лицу, которое одновременно являлось членом совета директоров (наблюдательного совета) акционерного общества и входило в состав коллегиального исполнительного органа (правления, дирекции) акционерного общества, выплаченное вознаграждение и (или) компенсированные расходы такого лица, связанные с осуществлением им функций члена совета директоров (наблюдательного совета) акционерного общества, включаются в совокупный размер выплаченного вознаграждения и (или) компенсированных</w:t>
      </w:r>
      <w:proofErr w:type="gramEnd"/>
      <w:r w:rsidRPr="00F11691">
        <w:rPr>
          <w:b/>
          <w:bCs/>
          <w:color w:val="000000"/>
          <w:sz w:val="20"/>
          <w:szCs w:val="20"/>
        </w:rPr>
        <w:t xml:space="preserve"> расходов по совету директоров (наблюдательному совету) акционерного общества, а иные виды выплаченного вознаграждения и (или) компенсированных расходов такого лица включаются в совокупный размер вознаграждения и (или) компенсированных расходов по коллегиальному исполнительному органу (правлению, дирекции) акционерного общества.</w:t>
      </w:r>
    </w:p>
    <w:p w:rsidR="00F11691" w:rsidRPr="00F11691" w:rsidRDefault="00F11691" w:rsidP="00F11691">
      <w:pPr>
        <w:tabs>
          <w:tab w:val="left" w:pos="786"/>
        </w:tabs>
        <w:spacing w:line="200" w:lineRule="atLeast"/>
        <w:ind w:left="875"/>
        <w:jc w:val="both"/>
        <w:rPr>
          <w:b/>
          <w:bCs/>
          <w:color w:val="000000"/>
          <w:sz w:val="20"/>
          <w:szCs w:val="20"/>
        </w:rPr>
      </w:pPr>
    </w:p>
    <w:p w:rsidR="00F11691" w:rsidRPr="00F11691" w:rsidRDefault="00F11691" w:rsidP="00F11691">
      <w:pPr>
        <w:pStyle w:val="ConsNormal"/>
        <w:spacing w:line="200" w:lineRule="atLeast"/>
        <w:ind w:firstLine="908"/>
        <w:jc w:val="both"/>
        <w:rPr>
          <w:rFonts w:ascii="Times New Roman" w:hAnsi="Times New Roman" w:cs="Times New Roman"/>
        </w:rPr>
      </w:pPr>
      <w:r w:rsidRPr="00F11691">
        <w:rPr>
          <w:rFonts w:ascii="Times New Roman" w:hAnsi="Times New Roman" w:cs="Times New Roman"/>
          <w:color w:val="000000"/>
        </w:rPr>
        <w:t>По решению общего собрания акционеров членам совета директоров общества в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 общества. Размеры таких вознаграждений и компенсаций устанавливаются решением общего собрания акционеров.</w:t>
      </w:r>
    </w:p>
    <w:p w:rsidR="00F11691" w:rsidRPr="00F11691" w:rsidRDefault="00F11691" w:rsidP="00F11691">
      <w:pPr>
        <w:pStyle w:val="ConsNormal"/>
        <w:spacing w:line="200" w:lineRule="atLeast"/>
        <w:ind w:firstLine="908"/>
        <w:jc w:val="both"/>
        <w:rPr>
          <w:rFonts w:ascii="Times New Roman" w:hAnsi="Times New Roman" w:cs="Times New Roman"/>
        </w:rPr>
      </w:pPr>
      <w:r w:rsidRPr="00F11691">
        <w:rPr>
          <w:rFonts w:ascii="Times New Roman" w:hAnsi="Times New Roman" w:cs="Times New Roman"/>
          <w:color w:val="000000"/>
        </w:rPr>
        <w:t>Вознаграждения:</w:t>
      </w:r>
    </w:p>
    <w:p w:rsidR="00F11691" w:rsidRPr="00F11691" w:rsidRDefault="00F11691" w:rsidP="00F11691">
      <w:pPr>
        <w:pStyle w:val="ConsNormal"/>
        <w:spacing w:line="200" w:lineRule="atLeast"/>
        <w:ind w:firstLine="908"/>
        <w:jc w:val="both"/>
        <w:rPr>
          <w:rFonts w:ascii="Times New Roman" w:hAnsi="Times New Roman" w:cs="Times New Roman"/>
        </w:rPr>
      </w:pPr>
      <w:r w:rsidRPr="00F11691">
        <w:rPr>
          <w:rFonts w:ascii="Times New Roman" w:hAnsi="Times New Roman" w:cs="Times New Roman"/>
          <w:color w:val="000000"/>
        </w:rPr>
        <w:t>Совет директоров представляет Общему собранию акционеров Общества рекомендации по размеру вознаграждения и (или) компенсации расходов, рассчитанные в соответствии с Положением о Совете директоров Общества.</w:t>
      </w:r>
    </w:p>
    <w:p w:rsidR="00F11691" w:rsidRPr="00F11691" w:rsidRDefault="00F11691" w:rsidP="00F11691">
      <w:pPr>
        <w:pStyle w:val="ConsNormal"/>
        <w:spacing w:line="200" w:lineRule="atLeast"/>
        <w:ind w:firstLine="908"/>
        <w:jc w:val="both"/>
        <w:rPr>
          <w:rFonts w:ascii="Times New Roman" w:hAnsi="Times New Roman" w:cs="Times New Roman"/>
        </w:rPr>
      </w:pPr>
      <w:r w:rsidRPr="00F11691">
        <w:rPr>
          <w:rFonts w:ascii="Times New Roman" w:hAnsi="Times New Roman" w:cs="Times New Roman"/>
          <w:color w:val="000000"/>
        </w:rPr>
        <w:t>Выплата вознаграждений и компенсаций производится Обществом по решению общего собрания акционеров в денежной форме, если иное не установлено решением Общего собрания акционеров, по рекомендации Совета директоров</w:t>
      </w:r>
    </w:p>
    <w:p w:rsidR="00F11691" w:rsidRPr="00F11691" w:rsidRDefault="00F11691" w:rsidP="00F11691">
      <w:pPr>
        <w:pStyle w:val="ConsNormal"/>
        <w:spacing w:line="200" w:lineRule="atLeast"/>
        <w:ind w:firstLine="908"/>
        <w:jc w:val="both"/>
        <w:rPr>
          <w:rFonts w:ascii="Times New Roman" w:hAnsi="Times New Roman" w:cs="Times New Roman"/>
        </w:rPr>
      </w:pPr>
      <w:r w:rsidRPr="00F11691">
        <w:rPr>
          <w:rFonts w:ascii="Times New Roman" w:hAnsi="Times New Roman" w:cs="Times New Roman"/>
          <w:color w:val="000000"/>
        </w:rPr>
        <w:t xml:space="preserve">По решению Общего собрания акционеров Общества членам Совета директоров может быть выплачено дополнительное вознаграждение. Размер, порядок и сроки выплаты дополнительного вознаграждения устанавливаются Общим собранием акционеров Общества. </w:t>
      </w:r>
    </w:p>
    <w:p w:rsidR="00F11691" w:rsidRPr="00F11691" w:rsidRDefault="00F11691" w:rsidP="00F11691">
      <w:pPr>
        <w:pStyle w:val="ConsNormal"/>
        <w:spacing w:line="200" w:lineRule="atLeast"/>
        <w:ind w:firstLine="908"/>
        <w:rPr>
          <w:rFonts w:ascii="Times New Roman" w:hAnsi="Times New Roman" w:cs="Times New Roman"/>
        </w:rPr>
      </w:pPr>
      <w:r w:rsidRPr="00F11691">
        <w:rPr>
          <w:rFonts w:ascii="Times New Roman" w:hAnsi="Times New Roman" w:cs="Times New Roman"/>
          <w:color w:val="000000"/>
        </w:rPr>
        <w:t>Выплата компенсаций.</w:t>
      </w:r>
    </w:p>
    <w:p w:rsidR="00F11691" w:rsidRPr="00F11691" w:rsidRDefault="00F11691" w:rsidP="00F11691">
      <w:pPr>
        <w:pStyle w:val="ConsNormal"/>
        <w:spacing w:line="200" w:lineRule="atLeast"/>
        <w:ind w:firstLine="908"/>
        <w:jc w:val="both"/>
        <w:rPr>
          <w:rFonts w:ascii="Times New Roman" w:hAnsi="Times New Roman" w:cs="Times New Roman"/>
        </w:rPr>
      </w:pPr>
      <w:proofErr w:type="gramStart"/>
      <w:r w:rsidRPr="00F11691">
        <w:rPr>
          <w:rFonts w:ascii="Times New Roman" w:hAnsi="Times New Roman" w:cs="Times New Roman"/>
          <w:color w:val="000000"/>
        </w:rPr>
        <w:t>Члену Совета директоров Общества компенсируются фактически понесенные им расходы, связанные с участием в заседании Совета директоров Общества (проезд, проживание, питание и т.д.) в случае направления их в командировку для посещения объектов Общества, встреч с акционерами и инвесторами, участия в общих собраниях акционеров Общества, а также выполнения иных задач, связанных с выполнением функций члена Совета директоров.</w:t>
      </w:r>
      <w:proofErr w:type="gramEnd"/>
    </w:p>
    <w:p w:rsidR="00F11691" w:rsidRPr="00F11691" w:rsidRDefault="00F11691" w:rsidP="00F11691">
      <w:pPr>
        <w:pStyle w:val="ConsNormal"/>
        <w:spacing w:line="200" w:lineRule="atLeast"/>
        <w:ind w:firstLine="908"/>
        <w:jc w:val="both"/>
        <w:rPr>
          <w:rFonts w:ascii="Times New Roman" w:hAnsi="Times New Roman" w:cs="Times New Roman"/>
        </w:rPr>
      </w:pPr>
      <w:r w:rsidRPr="00F11691">
        <w:rPr>
          <w:rFonts w:ascii="Times New Roman" w:hAnsi="Times New Roman" w:cs="Times New Roman"/>
          <w:color w:val="000000"/>
        </w:rPr>
        <w:t>Решение о выплате членам Совета директоров Общества по результатам работы в 2022 году не принимались. Вознаграждения и компенсации не выплачивались.</w:t>
      </w:r>
    </w:p>
    <w:p w:rsidR="00F11691" w:rsidRPr="00F11691" w:rsidRDefault="00F11691" w:rsidP="00F11691">
      <w:pPr>
        <w:pStyle w:val="ConsNormal"/>
        <w:spacing w:line="200" w:lineRule="atLeast"/>
        <w:ind w:firstLine="908"/>
        <w:jc w:val="both"/>
        <w:rPr>
          <w:rFonts w:ascii="Times New Roman" w:hAnsi="Times New Roman" w:cs="Times New Roman"/>
        </w:rPr>
      </w:pPr>
      <w:r w:rsidRPr="00F11691">
        <w:rPr>
          <w:rFonts w:ascii="Times New Roman" w:hAnsi="Times New Roman" w:cs="Times New Roman"/>
          <w:color w:val="000000"/>
        </w:rPr>
        <w:t xml:space="preserve">Размер вознаграждения Управляющей организации за исполнение функций единоличного исполнительного органа Общества, определялся в соответствии с условиями договора № 18-УО/2008-2013 от 08.10.2008г., заключенного </w:t>
      </w:r>
      <w:r w:rsidRPr="00F11691">
        <w:rPr>
          <w:rFonts w:ascii="Times New Roman" w:hAnsi="Times New Roman" w:cs="Times New Roman"/>
          <w:color w:val="000000"/>
        </w:rPr>
        <w:lastRenderedPageBreak/>
        <w:t>с Управляющей организацией, и дополнительными соглашениями к нему. Размер вознаграждения, выплаченного в 2022 году, составил</w:t>
      </w:r>
      <w:r w:rsidRPr="00F1169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1169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F11691">
        <w:rPr>
          <w:rFonts w:ascii="Times New Roman" w:hAnsi="Times New Roman" w:cs="Times New Roman"/>
          <w:color w:val="000000"/>
          <w:shd w:val="clear" w:color="auto" w:fill="FFFFFF"/>
        </w:rPr>
        <w:t xml:space="preserve"> 9 000 </w:t>
      </w:r>
      <w:proofErr w:type="spellStart"/>
      <w:r w:rsidRPr="00F11691">
        <w:rPr>
          <w:rFonts w:ascii="Times New Roman" w:hAnsi="Times New Roman" w:cs="Times New Roman"/>
          <w:color w:val="000000"/>
          <w:shd w:val="clear" w:color="auto" w:fill="FFFFFF"/>
        </w:rPr>
        <w:t>000</w:t>
      </w:r>
      <w:proofErr w:type="spellEnd"/>
      <w:r w:rsidRPr="00F11691">
        <w:rPr>
          <w:rFonts w:ascii="Times New Roman" w:hAnsi="Times New Roman" w:cs="Times New Roman"/>
          <w:color w:val="000000"/>
          <w:shd w:val="clear" w:color="auto" w:fill="FFFFFF"/>
        </w:rPr>
        <w:t xml:space="preserve"> (девять  миллионов)</w:t>
      </w:r>
      <w:r w:rsidRPr="00F11691">
        <w:rPr>
          <w:rFonts w:ascii="Times New Roman" w:hAnsi="Times New Roman" w:cs="Times New Roman"/>
          <w:color w:val="000000"/>
        </w:rPr>
        <w:t xml:space="preserve"> рублей. </w:t>
      </w:r>
    </w:p>
    <w:p w:rsidR="00F11691" w:rsidRPr="00F11691" w:rsidRDefault="00F11691" w:rsidP="00F11691">
      <w:pPr>
        <w:pStyle w:val="ConsNormal"/>
        <w:spacing w:line="200" w:lineRule="atLeast"/>
        <w:ind w:firstLine="942"/>
        <w:jc w:val="both"/>
        <w:rPr>
          <w:rFonts w:ascii="Times New Roman" w:hAnsi="Times New Roman" w:cs="Times New Roman"/>
        </w:rPr>
      </w:pPr>
    </w:p>
    <w:p w:rsidR="00F11691" w:rsidRPr="00F11691" w:rsidRDefault="00F11691" w:rsidP="00F11691">
      <w:pPr>
        <w:tabs>
          <w:tab w:val="left" w:pos="786"/>
          <w:tab w:val="left" w:pos="900"/>
        </w:tabs>
        <w:spacing w:line="200" w:lineRule="atLeast"/>
        <w:jc w:val="center"/>
        <w:rPr>
          <w:sz w:val="20"/>
          <w:szCs w:val="20"/>
        </w:rPr>
      </w:pPr>
      <w:r w:rsidRPr="00F11691">
        <w:rPr>
          <w:b/>
          <w:bCs/>
          <w:sz w:val="20"/>
          <w:szCs w:val="20"/>
        </w:rPr>
        <w:t xml:space="preserve">13. Сведения (отчет) о соблюдении акционерным обществом принципов и рекомендаций </w:t>
      </w:r>
      <w:hyperlink r:id="rId8" w:history="1">
        <w:r w:rsidRPr="00F11691">
          <w:rPr>
            <w:rStyle w:val="af2"/>
            <w:b/>
            <w:bCs/>
            <w:color w:val="000000"/>
            <w:sz w:val="20"/>
            <w:szCs w:val="20"/>
          </w:rPr>
          <w:t>Кодекса</w:t>
        </w:r>
      </w:hyperlink>
      <w:r w:rsidRPr="00F11691">
        <w:rPr>
          <w:b/>
          <w:bCs/>
          <w:sz w:val="20"/>
          <w:szCs w:val="20"/>
        </w:rPr>
        <w:t xml:space="preserve"> корпоративного управления, рекомендованного к применению Банком России (далее - Кодекс корпоративного управления)</w:t>
      </w:r>
    </w:p>
    <w:p w:rsidR="00F11691" w:rsidRPr="00F11691" w:rsidRDefault="00F11691" w:rsidP="00F11691">
      <w:pPr>
        <w:spacing w:line="200" w:lineRule="atLeast"/>
        <w:ind w:firstLine="567"/>
        <w:jc w:val="both"/>
        <w:rPr>
          <w:color w:val="000000"/>
          <w:sz w:val="20"/>
          <w:szCs w:val="20"/>
        </w:rPr>
      </w:pPr>
    </w:p>
    <w:p w:rsidR="00F11691" w:rsidRPr="00F11691" w:rsidRDefault="00F11691" w:rsidP="00F11691">
      <w:pPr>
        <w:spacing w:line="200" w:lineRule="atLeast"/>
        <w:ind w:firstLine="567"/>
        <w:jc w:val="both"/>
        <w:rPr>
          <w:sz w:val="20"/>
          <w:szCs w:val="20"/>
        </w:rPr>
      </w:pPr>
      <w:r w:rsidRPr="00F11691">
        <w:rPr>
          <w:color w:val="000000"/>
          <w:sz w:val="20"/>
          <w:szCs w:val="20"/>
        </w:rPr>
        <w:t xml:space="preserve">Кодекс корпоративного управления в Обществе не принят. </w:t>
      </w:r>
    </w:p>
    <w:p w:rsidR="00F11691" w:rsidRPr="00F11691" w:rsidRDefault="00F11691" w:rsidP="00F11691">
      <w:pPr>
        <w:pStyle w:val="affb"/>
        <w:spacing w:line="200" w:lineRule="atLeast"/>
        <w:rPr>
          <w:rFonts w:ascii="Times New Roman" w:hAnsi="Times New Roman"/>
        </w:rPr>
      </w:pPr>
      <w:r w:rsidRPr="00F11691">
        <w:rPr>
          <w:rFonts w:ascii="Times New Roman" w:hAnsi="Times New Roman"/>
          <w:color w:val="000000"/>
        </w:rPr>
        <w:t>В своей деятельности Общество соблюдает требования Федерального закона «Об акционерных обществах», Устава Общества, нормативно правовых актов и в своей деятельности руководствуется положениями Кодекса корпоративного управления, рекомендованного к применению на территории РФ Банком России (письмо ЦБ РФ от 10.04.2014 № 06-52/2463).</w:t>
      </w:r>
    </w:p>
    <w:p w:rsidR="00F11691" w:rsidRPr="00F11691" w:rsidRDefault="00F11691" w:rsidP="00F11691">
      <w:pPr>
        <w:tabs>
          <w:tab w:val="left" w:pos="786"/>
          <w:tab w:val="left" w:pos="900"/>
        </w:tabs>
        <w:autoSpaceDE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11691" w:rsidRPr="00F11691" w:rsidRDefault="00F11691" w:rsidP="00F11691">
      <w:pPr>
        <w:tabs>
          <w:tab w:val="left" w:pos="0"/>
        </w:tabs>
        <w:spacing w:line="200" w:lineRule="atLeast"/>
        <w:ind w:firstLine="775"/>
        <w:jc w:val="both"/>
        <w:rPr>
          <w:b/>
          <w:bCs/>
          <w:color w:val="000000"/>
          <w:sz w:val="20"/>
          <w:szCs w:val="20"/>
        </w:rPr>
      </w:pPr>
    </w:p>
    <w:p w:rsidR="00F11691" w:rsidRPr="00F11691" w:rsidRDefault="00F11691" w:rsidP="00F11691">
      <w:pPr>
        <w:pStyle w:val="ae"/>
        <w:ind w:firstLine="540"/>
        <w:rPr>
          <w:b/>
          <w:bCs/>
          <w:color w:val="000000"/>
          <w:sz w:val="20"/>
          <w:szCs w:val="20"/>
        </w:rPr>
      </w:pPr>
    </w:p>
    <w:p w:rsidR="00F11691" w:rsidRPr="00F11691" w:rsidRDefault="00F11691" w:rsidP="00F11691">
      <w:pPr>
        <w:pStyle w:val="ae"/>
        <w:ind w:firstLine="540"/>
        <w:rPr>
          <w:sz w:val="20"/>
          <w:szCs w:val="20"/>
        </w:rPr>
      </w:pPr>
      <w:r w:rsidRPr="00F11691">
        <w:rPr>
          <w:b/>
          <w:bCs/>
          <w:color w:val="000000"/>
          <w:sz w:val="20"/>
          <w:szCs w:val="20"/>
        </w:rPr>
        <w:t xml:space="preserve"> </w:t>
      </w:r>
    </w:p>
    <w:p w:rsidR="00F11691" w:rsidRPr="00F11691" w:rsidRDefault="00F11691" w:rsidP="00F11691">
      <w:pPr>
        <w:pStyle w:val="ae"/>
        <w:rPr>
          <w:sz w:val="20"/>
          <w:szCs w:val="20"/>
        </w:rPr>
      </w:pPr>
      <w:r w:rsidRPr="00F11691">
        <w:rPr>
          <w:sz w:val="20"/>
          <w:szCs w:val="20"/>
        </w:rPr>
        <w:t xml:space="preserve">        Подписи Председателя и секретаря Совета директоров АО «</w:t>
      </w:r>
      <w:proofErr w:type="spellStart"/>
      <w:r w:rsidRPr="00F11691">
        <w:rPr>
          <w:sz w:val="20"/>
          <w:szCs w:val="20"/>
        </w:rPr>
        <w:t>Выксунский</w:t>
      </w:r>
      <w:proofErr w:type="spellEnd"/>
      <w:r w:rsidRPr="00F11691">
        <w:rPr>
          <w:sz w:val="20"/>
          <w:szCs w:val="20"/>
        </w:rPr>
        <w:t xml:space="preserve"> хлеб»:</w:t>
      </w:r>
    </w:p>
    <w:p w:rsidR="00F11691" w:rsidRPr="00F11691" w:rsidRDefault="00F11691" w:rsidP="00F11691">
      <w:pPr>
        <w:pStyle w:val="ae"/>
        <w:tabs>
          <w:tab w:val="left" w:pos="1930"/>
        </w:tabs>
        <w:ind w:firstLine="567"/>
        <w:rPr>
          <w:sz w:val="20"/>
          <w:szCs w:val="20"/>
        </w:rPr>
      </w:pPr>
      <w:r w:rsidRPr="00F11691">
        <w:rPr>
          <w:sz w:val="20"/>
          <w:szCs w:val="20"/>
        </w:rPr>
        <w:tab/>
      </w:r>
    </w:p>
    <w:tbl>
      <w:tblPr>
        <w:tblW w:w="0" w:type="auto"/>
        <w:tblLayout w:type="fixed"/>
        <w:tblLook w:val="0000"/>
      </w:tblPr>
      <w:tblGrid>
        <w:gridCol w:w="4815"/>
        <w:gridCol w:w="5198"/>
      </w:tblGrid>
      <w:tr w:rsidR="00F11691" w:rsidRPr="00F11691" w:rsidTr="00084861">
        <w:tc>
          <w:tcPr>
            <w:tcW w:w="4815" w:type="dxa"/>
            <w:shd w:val="clear" w:color="auto" w:fill="auto"/>
          </w:tcPr>
          <w:p w:rsidR="00F11691" w:rsidRPr="00F11691" w:rsidRDefault="00F11691" w:rsidP="00084861">
            <w:pPr>
              <w:ind w:left="567"/>
              <w:jc w:val="right"/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</w:rPr>
              <w:t>Председатель Совета директоров</w:t>
            </w:r>
          </w:p>
          <w:p w:rsidR="00F11691" w:rsidRPr="00F11691" w:rsidRDefault="00F11691" w:rsidP="00084861">
            <w:pPr>
              <w:ind w:left="567"/>
              <w:jc w:val="right"/>
              <w:rPr>
                <w:sz w:val="20"/>
                <w:szCs w:val="20"/>
              </w:rPr>
            </w:pPr>
          </w:p>
          <w:p w:rsidR="00F11691" w:rsidRPr="00F11691" w:rsidRDefault="00F11691" w:rsidP="00084861">
            <w:pPr>
              <w:ind w:left="567"/>
              <w:rPr>
                <w:sz w:val="20"/>
                <w:szCs w:val="20"/>
              </w:rPr>
            </w:pPr>
          </w:p>
          <w:p w:rsidR="00F11691" w:rsidRPr="00F11691" w:rsidRDefault="00F11691" w:rsidP="00084861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  <w:r w:rsidRPr="00F11691">
              <w:rPr>
                <w:sz w:val="20"/>
                <w:szCs w:val="20"/>
              </w:rPr>
              <w:t>(</w:t>
            </w:r>
            <w:r w:rsidRPr="00F11691">
              <w:rPr>
                <w:iCs/>
                <w:sz w:val="20"/>
                <w:szCs w:val="20"/>
                <w:u w:val="single"/>
              </w:rPr>
              <w:t>Н.Н. Ульянова</w:t>
            </w:r>
            <w:r w:rsidRPr="00F11691">
              <w:rPr>
                <w:sz w:val="20"/>
                <w:szCs w:val="20"/>
              </w:rPr>
              <w:t>)</w:t>
            </w:r>
          </w:p>
          <w:p w:rsidR="00F11691" w:rsidRPr="00F11691" w:rsidRDefault="00F11691" w:rsidP="00084861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5198" w:type="dxa"/>
            <w:shd w:val="clear" w:color="auto" w:fill="auto"/>
          </w:tcPr>
          <w:p w:rsidR="00F11691" w:rsidRPr="00F11691" w:rsidRDefault="00F11691" w:rsidP="00084861">
            <w:pPr>
              <w:ind w:left="567"/>
              <w:jc w:val="right"/>
              <w:rPr>
                <w:sz w:val="20"/>
                <w:szCs w:val="20"/>
              </w:rPr>
            </w:pPr>
            <w:r w:rsidRPr="00F11691">
              <w:rPr>
                <w:sz w:val="20"/>
                <w:szCs w:val="20"/>
              </w:rPr>
              <w:t>Секретарь Совета директоров</w:t>
            </w:r>
          </w:p>
          <w:p w:rsidR="00F11691" w:rsidRPr="00F11691" w:rsidRDefault="00F11691" w:rsidP="00084861">
            <w:pPr>
              <w:ind w:left="567"/>
              <w:jc w:val="right"/>
              <w:rPr>
                <w:sz w:val="20"/>
                <w:szCs w:val="20"/>
              </w:rPr>
            </w:pPr>
          </w:p>
          <w:p w:rsidR="00F11691" w:rsidRPr="00F11691" w:rsidRDefault="00F11691" w:rsidP="00084861">
            <w:pPr>
              <w:ind w:left="567"/>
              <w:jc w:val="right"/>
              <w:rPr>
                <w:sz w:val="20"/>
                <w:szCs w:val="20"/>
              </w:rPr>
            </w:pPr>
          </w:p>
          <w:p w:rsidR="00F11691" w:rsidRPr="00F11691" w:rsidRDefault="00F11691" w:rsidP="00084861">
            <w:pPr>
              <w:ind w:lef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  <w:r w:rsidRPr="00F11691">
              <w:rPr>
                <w:sz w:val="20"/>
                <w:szCs w:val="20"/>
              </w:rPr>
              <w:t>(</w:t>
            </w:r>
            <w:proofErr w:type="spellStart"/>
            <w:r w:rsidRPr="00F11691">
              <w:rPr>
                <w:sz w:val="20"/>
                <w:szCs w:val="20"/>
              </w:rPr>
              <w:t>А</w:t>
            </w:r>
            <w:r w:rsidRPr="00F11691">
              <w:rPr>
                <w:sz w:val="20"/>
                <w:szCs w:val="20"/>
                <w:u w:val="single"/>
              </w:rPr>
              <w:t>.Г.Овагимьян</w:t>
            </w:r>
            <w:proofErr w:type="spellEnd"/>
            <w:r w:rsidRPr="00F11691">
              <w:rPr>
                <w:sz w:val="20"/>
                <w:szCs w:val="20"/>
              </w:rPr>
              <w:t>)</w:t>
            </w:r>
          </w:p>
        </w:tc>
      </w:tr>
    </w:tbl>
    <w:p w:rsidR="00F11691" w:rsidRPr="00F11691" w:rsidRDefault="00F11691" w:rsidP="00F11691">
      <w:pPr>
        <w:pStyle w:val="ae"/>
        <w:ind w:firstLine="567"/>
        <w:rPr>
          <w:sz w:val="20"/>
          <w:szCs w:val="20"/>
        </w:rPr>
      </w:pPr>
    </w:p>
    <w:p w:rsidR="00DF61D2" w:rsidRPr="00F11691" w:rsidRDefault="00DF61D2" w:rsidP="00A94481">
      <w:pPr>
        <w:rPr>
          <w:sz w:val="20"/>
          <w:szCs w:val="20"/>
        </w:rPr>
      </w:pPr>
    </w:p>
    <w:sectPr w:rsidR="00DF61D2" w:rsidRPr="00F11691" w:rsidSect="005D0521">
      <w:pgSz w:w="11906" w:h="16838"/>
      <w:pgMar w:top="284" w:right="566" w:bottom="1440" w:left="1133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8E" w:rsidRDefault="00446B8E" w:rsidP="000F53A3">
      <w:r>
        <w:separator/>
      </w:r>
    </w:p>
  </w:endnote>
  <w:endnote w:type="continuationSeparator" w:id="1">
    <w:p w:rsidR="00446B8E" w:rsidRDefault="00446B8E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8E" w:rsidRDefault="00446B8E" w:rsidP="000F53A3">
      <w:r>
        <w:separator/>
      </w:r>
    </w:p>
  </w:footnote>
  <w:footnote w:type="continuationSeparator" w:id="1">
    <w:p w:rsidR="00446B8E" w:rsidRDefault="00446B8E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i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5">
    <w:nsid w:val="0000001E"/>
    <w:multiLevelType w:val="singleLevel"/>
    <w:tmpl w:val="B5DA0712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</w:abstractNum>
  <w:abstractNum w:abstractNumId="26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/>
      </w:rPr>
    </w:lvl>
  </w:abstractNum>
  <w:abstractNum w:abstractNumId="27">
    <w:nsid w:val="06A64440"/>
    <w:multiLevelType w:val="hybridMultilevel"/>
    <w:tmpl w:val="65DC0C7E"/>
    <w:lvl w:ilvl="0" w:tplc="A8CC030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239555CA"/>
    <w:multiLevelType w:val="multilevel"/>
    <w:tmpl w:val="F4A61A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29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25"/>
  </w:num>
  <w:num w:numId="16">
    <w:abstractNumId w:val="28"/>
  </w:num>
  <w:num w:numId="17">
    <w:abstractNumId w:val="27"/>
  </w:num>
  <w:num w:numId="18">
    <w:abstractNumId w:val="11"/>
  </w:num>
  <w:num w:numId="19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4CEE"/>
    <w:rsid w:val="00007138"/>
    <w:rsid w:val="00011790"/>
    <w:rsid w:val="00011DDF"/>
    <w:rsid w:val="00014AD0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A4"/>
    <w:rsid w:val="00036ADB"/>
    <w:rsid w:val="000436D8"/>
    <w:rsid w:val="00045D30"/>
    <w:rsid w:val="0004739C"/>
    <w:rsid w:val="0005569A"/>
    <w:rsid w:val="00055DD8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38"/>
    <w:rsid w:val="000733C1"/>
    <w:rsid w:val="000736C4"/>
    <w:rsid w:val="00073C6C"/>
    <w:rsid w:val="00074034"/>
    <w:rsid w:val="0007569D"/>
    <w:rsid w:val="00081FC9"/>
    <w:rsid w:val="0008589B"/>
    <w:rsid w:val="00087E15"/>
    <w:rsid w:val="000914DC"/>
    <w:rsid w:val="000919D9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C6EBE"/>
    <w:rsid w:val="000D1F06"/>
    <w:rsid w:val="000D2B5D"/>
    <w:rsid w:val="000D412C"/>
    <w:rsid w:val="000D4772"/>
    <w:rsid w:val="000D5EB0"/>
    <w:rsid w:val="000E1F37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3E1E"/>
    <w:rsid w:val="00126424"/>
    <w:rsid w:val="001269EA"/>
    <w:rsid w:val="00127422"/>
    <w:rsid w:val="001321B0"/>
    <w:rsid w:val="00132762"/>
    <w:rsid w:val="00132DBB"/>
    <w:rsid w:val="001349AA"/>
    <w:rsid w:val="001352D0"/>
    <w:rsid w:val="00136690"/>
    <w:rsid w:val="00137B7E"/>
    <w:rsid w:val="001401A0"/>
    <w:rsid w:val="001416D5"/>
    <w:rsid w:val="00144D95"/>
    <w:rsid w:val="001454F2"/>
    <w:rsid w:val="001455B7"/>
    <w:rsid w:val="001455C3"/>
    <w:rsid w:val="00145B58"/>
    <w:rsid w:val="0014763D"/>
    <w:rsid w:val="00150686"/>
    <w:rsid w:val="00150690"/>
    <w:rsid w:val="00151A50"/>
    <w:rsid w:val="00151E45"/>
    <w:rsid w:val="00153258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86F73"/>
    <w:rsid w:val="0019410A"/>
    <w:rsid w:val="00194C74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E1277"/>
    <w:rsid w:val="001F173F"/>
    <w:rsid w:val="001F1864"/>
    <w:rsid w:val="001F186C"/>
    <w:rsid w:val="001F587F"/>
    <w:rsid w:val="001F6A04"/>
    <w:rsid w:val="00202926"/>
    <w:rsid w:val="00204188"/>
    <w:rsid w:val="00205F73"/>
    <w:rsid w:val="00207280"/>
    <w:rsid w:val="00211595"/>
    <w:rsid w:val="00211A94"/>
    <w:rsid w:val="00212FB0"/>
    <w:rsid w:val="00217408"/>
    <w:rsid w:val="00217BB9"/>
    <w:rsid w:val="00217D55"/>
    <w:rsid w:val="00217EA9"/>
    <w:rsid w:val="00222A54"/>
    <w:rsid w:val="00224CCF"/>
    <w:rsid w:val="00230483"/>
    <w:rsid w:val="002307A7"/>
    <w:rsid w:val="00231E50"/>
    <w:rsid w:val="002323BE"/>
    <w:rsid w:val="002325F0"/>
    <w:rsid w:val="002326C1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66904"/>
    <w:rsid w:val="00271C34"/>
    <w:rsid w:val="00275554"/>
    <w:rsid w:val="00276C00"/>
    <w:rsid w:val="002817BD"/>
    <w:rsid w:val="002845FD"/>
    <w:rsid w:val="00291DC1"/>
    <w:rsid w:val="00295EB4"/>
    <w:rsid w:val="002A00FB"/>
    <w:rsid w:val="002A2755"/>
    <w:rsid w:val="002A5AEE"/>
    <w:rsid w:val="002B5684"/>
    <w:rsid w:val="002B6EE7"/>
    <w:rsid w:val="002C11D0"/>
    <w:rsid w:val="002C318E"/>
    <w:rsid w:val="002C31EC"/>
    <w:rsid w:val="002C365C"/>
    <w:rsid w:val="002C3C4F"/>
    <w:rsid w:val="002C42F9"/>
    <w:rsid w:val="002C5ADB"/>
    <w:rsid w:val="002C6341"/>
    <w:rsid w:val="002C6D34"/>
    <w:rsid w:val="002C7331"/>
    <w:rsid w:val="002D184D"/>
    <w:rsid w:val="002D1AF3"/>
    <w:rsid w:val="002E043A"/>
    <w:rsid w:val="002E19C9"/>
    <w:rsid w:val="002E304A"/>
    <w:rsid w:val="002E31C3"/>
    <w:rsid w:val="002E3F8F"/>
    <w:rsid w:val="002E64A9"/>
    <w:rsid w:val="002E74E6"/>
    <w:rsid w:val="002F3A55"/>
    <w:rsid w:val="002F450A"/>
    <w:rsid w:val="002F5B56"/>
    <w:rsid w:val="002F6179"/>
    <w:rsid w:val="002F65DA"/>
    <w:rsid w:val="002F78C9"/>
    <w:rsid w:val="003019F3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401A9"/>
    <w:rsid w:val="0034196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1CC"/>
    <w:rsid w:val="00361482"/>
    <w:rsid w:val="003638FC"/>
    <w:rsid w:val="003642F6"/>
    <w:rsid w:val="00365438"/>
    <w:rsid w:val="003669B7"/>
    <w:rsid w:val="0037154F"/>
    <w:rsid w:val="00377C65"/>
    <w:rsid w:val="003804F6"/>
    <w:rsid w:val="00380FCE"/>
    <w:rsid w:val="00381A5B"/>
    <w:rsid w:val="00382610"/>
    <w:rsid w:val="00383175"/>
    <w:rsid w:val="0038529F"/>
    <w:rsid w:val="00386783"/>
    <w:rsid w:val="00387391"/>
    <w:rsid w:val="0038787C"/>
    <w:rsid w:val="00390073"/>
    <w:rsid w:val="00392D1B"/>
    <w:rsid w:val="003944A7"/>
    <w:rsid w:val="003959A9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154"/>
    <w:rsid w:val="003B4577"/>
    <w:rsid w:val="003B537C"/>
    <w:rsid w:val="003B53F3"/>
    <w:rsid w:val="003B5938"/>
    <w:rsid w:val="003B5DCC"/>
    <w:rsid w:val="003B66E9"/>
    <w:rsid w:val="003B7A24"/>
    <w:rsid w:val="003B7F12"/>
    <w:rsid w:val="003C057E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E4B95"/>
    <w:rsid w:val="003E5F54"/>
    <w:rsid w:val="003F4625"/>
    <w:rsid w:val="003F5C08"/>
    <w:rsid w:val="00400BFF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46B8E"/>
    <w:rsid w:val="0045127C"/>
    <w:rsid w:val="00453053"/>
    <w:rsid w:val="00454692"/>
    <w:rsid w:val="004602C5"/>
    <w:rsid w:val="00460657"/>
    <w:rsid w:val="00463618"/>
    <w:rsid w:val="00464C41"/>
    <w:rsid w:val="0046740D"/>
    <w:rsid w:val="00467D05"/>
    <w:rsid w:val="0047015B"/>
    <w:rsid w:val="0047259E"/>
    <w:rsid w:val="00472D03"/>
    <w:rsid w:val="0047466C"/>
    <w:rsid w:val="004805D6"/>
    <w:rsid w:val="0048686D"/>
    <w:rsid w:val="00491195"/>
    <w:rsid w:val="00491556"/>
    <w:rsid w:val="004919B2"/>
    <w:rsid w:val="004921FC"/>
    <w:rsid w:val="00493C3C"/>
    <w:rsid w:val="00494923"/>
    <w:rsid w:val="00494B47"/>
    <w:rsid w:val="0049632A"/>
    <w:rsid w:val="0049646E"/>
    <w:rsid w:val="004A07BA"/>
    <w:rsid w:val="004A11B7"/>
    <w:rsid w:val="004A4799"/>
    <w:rsid w:val="004A4F8B"/>
    <w:rsid w:val="004A5097"/>
    <w:rsid w:val="004B3355"/>
    <w:rsid w:val="004C2F12"/>
    <w:rsid w:val="004C360F"/>
    <w:rsid w:val="004C4501"/>
    <w:rsid w:val="004C54BE"/>
    <w:rsid w:val="004D0623"/>
    <w:rsid w:val="004D0D36"/>
    <w:rsid w:val="004D1A79"/>
    <w:rsid w:val="004D23FE"/>
    <w:rsid w:val="004D5AA8"/>
    <w:rsid w:val="004D6A56"/>
    <w:rsid w:val="004E0B58"/>
    <w:rsid w:val="004E1496"/>
    <w:rsid w:val="004E7169"/>
    <w:rsid w:val="004F1D06"/>
    <w:rsid w:val="004F2005"/>
    <w:rsid w:val="004F2E82"/>
    <w:rsid w:val="004F5100"/>
    <w:rsid w:val="0050235E"/>
    <w:rsid w:val="00502460"/>
    <w:rsid w:val="00502A8B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2262"/>
    <w:rsid w:val="00524068"/>
    <w:rsid w:val="0052483B"/>
    <w:rsid w:val="00524DD0"/>
    <w:rsid w:val="00525C9E"/>
    <w:rsid w:val="00527F8E"/>
    <w:rsid w:val="00531BB7"/>
    <w:rsid w:val="00531D14"/>
    <w:rsid w:val="0053345F"/>
    <w:rsid w:val="005336FA"/>
    <w:rsid w:val="0053563E"/>
    <w:rsid w:val="00535D60"/>
    <w:rsid w:val="005377E8"/>
    <w:rsid w:val="00541483"/>
    <w:rsid w:val="0054259B"/>
    <w:rsid w:val="00542EA4"/>
    <w:rsid w:val="00544BE6"/>
    <w:rsid w:val="00545392"/>
    <w:rsid w:val="00545F03"/>
    <w:rsid w:val="00546DCC"/>
    <w:rsid w:val="00547698"/>
    <w:rsid w:val="005520E2"/>
    <w:rsid w:val="005536F1"/>
    <w:rsid w:val="00554267"/>
    <w:rsid w:val="0055593A"/>
    <w:rsid w:val="00556790"/>
    <w:rsid w:val="00557ED3"/>
    <w:rsid w:val="0056254F"/>
    <w:rsid w:val="00563DE1"/>
    <w:rsid w:val="00564312"/>
    <w:rsid w:val="00564A5C"/>
    <w:rsid w:val="00567514"/>
    <w:rsid w:val="005701BA"/>
    <w:rsid w:val="00571A9D"/>
    <w:rsid w:val="00572779"/>
    <w:rsid w:val="005745A3"/>
    <w:rsid w:val="0058297D"/>
    <w:rsid w:val="0058470B"/>
    <w:rsid w:val="005863C4"/>
    <w:rsid w:val="005873F2"/>
    <w:rsid w:val="005879C3"/>
    <w:rsid w:val="00587C03"/>
    <w:rsid w:val="00590100"/>
    <w:rsid w:val="00595EB9"/>
    <w:rsid w:val="005963C6"/>
    <w:rsid w:val="00597182"/>
    <w:rsid w:val="005A19C0"/>
    <w:rsid w:val="005B16E7"/>
    <w:rsid w:val="005B2D9C"/>
    <w:rsid w:val="005B32DC"/>
    <w:rsid w:val="005B4258"/>
    <w:rsid w:val="005B64C8"/>
    <w:rsid w:val="005C0621"/>
    <w:rsid w:val="005C19EB"/>
    <w:rsid w:val="005C1FC5"/>
    <w:rsid w:val="005C2DEE"/>
    <w:rsid w:val="005C32A2"/>
    <w:rsid w:val="005C51A6"/>
    <w:rsid w:val="005C5DFC"/>
    <w:rsid w:val="005C7825"/>
    <w:rsid w:val="005D0521"/>
    <w:rsid w:val="005D1AA5"/>
    <w:rsid w:val="005D1E01"/>
    <w:rsid w:val="005D2D33"/>
    <w:rsid w:val="005D4136"/>
    <w:rsid w:val="005D4F57"/>
    <w:rsid w:val="005D7172"/>
    <w:rsid w:val="005E0452"/>
    <w:rsid w:val="005E1067"/>
    <w:rsid w:val="005E1C9B"/>
    <w:rsid w:val="005E2DBE"/>
    <w:rsid w:val="005E348E"/>
    <w:rsid w:val="005E474D"/>
    <w:rsid w:val="005F1451"/>
    <w:rsid w:val="006014AF"/>
    <w:rsid w:val="006017C7"/>
    <w:rsid w:val="006026C6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3166"/>
    <w:rsid w:val="006247A4"/>
    <w:rsid w:val="0062483B"/>
    <w:rsid w:val="006301E1"/>
    <w:rsid w:val="0063142B"/>
    <w:rsid w:val="00632A3B"/>
    <w:rsid w:val="00636F04"/>
    <w:rsid w:val="0064237D"/>
    <w:rsid w:val="00642B31"/>
    <w:rsid w:val="00643182"/>
    <w:rsid w:val="00644592"/>
    <w:rsid w:val="00646136"/>
    <w:rsid w:val="0064645F"/>
    <w:rsid w:val="0064659E"/>
    <w:rsid w:val="00650AFA"/>
    <w:rsid w:val="00653E00"/>
    <w:rsid w:val="0066029E"/>
    <w:rsid w:val="00662632"/>
    <w:rsid w:val="00664513"/>
    <w:rsid w:val="006663F7"/>
    <w:rsid w:val="00671EFC"/>
    <w:rsid w:val="00675494"/>
    <w:rsid w:val="00677CE2"/>
    <w:rsid w:val="00683442"/>
    <w:rsid w:val="00684B4E"/>
    <w:rsid w:val="006863B5"/>
    <w:rsid w:val="0069018E"/>
    <w:rsid w:val="00694E26"/>
    <w:rsid w:val="006971DE"/>
    <w:rsid w:val="0069780E"/>
    <w:rsid w:val="006A27F2"/>
    <w:rsid w:val="006A478E"/>
    <w:rsid w:val="006A6D46"/>
    <w:rsid w:val="006A6ED9"/>
    <w:rsid w:val="006B4D3A"/>
    <w:rsid w:val="006C1290"/>
    <w:rsid w:val="006C32C8"/>
    <w:rsid w:val="006C4C89"/>
    <w:rsid w:val="006C621C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2591D"/>
    <w:rsid w:val="00731B86"/>
    <w:rsid w:val="00733BFC"/>
    <w:rsid w:val="0073488B"/>
    <w:rsid w:val="00734B39"/>
    <w:rsid w:val="00736155"/>
    <w:rsid w:val="00736FA5"/>
    <w:rsid w:val="00740353"/>
    <w:rsid w:val="00740696"/>
    <w:rsid w:val="00740E3D"/>
    <w:rsid w:val="0074183F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70CB"/>
    <w:rsid w:val="007674E1"/>
    <w:rsid w:val="00767926"/>
    <w:rsid w:val="007710BF"/>
    <w:rsid w:val="00772662"/>
    <w:rsid w:val="00773323"/>
    <w:rsid w:val="0077391A"/>
    <w:rsid w:val="007740C6"/>
    <w:rsid w:val="00777505"/>
    <w:rsid w:val="00784267"/>
    <w:rsid w:val="0078494E"/>
    <w:rsid w:val="00790A69"/>
    <w:rsid w:val="007940C5"/>
    <w:rsid w:val="00794D64"/>
    <w:rsid w:val="0079639E"/>
    <w:rsid w:val="007A1350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54A"/>
    <w:rsid w:val="007D16A7"/>
    <w:rsid w:val="007D3569"/>
    <w:rsid w:val="007D406E"/>
    <w:rsid w:val="007D683D"/>
    <w:rsid w:val="007D697B"/>
    <w:rsid w:val="007D6CF4"/>
    <w:rsid w:val="007D78B7"/>
    <w:rsid w:val="007E339C"/>
    <w:rsid w:val="007E3D9B"/>
    <w:rsid w:val="007E5587"/>
    <w:rsid w:val="007E5C00"/>
    <w:rsid w:val="007E726C"/>
    <w:rsid w:val="007E7343"/>
    <w:rsid w:val="007E79F4"/>
    <w:rsid w:val="007E7FD6"/>
    <w:rsid w:val="007F0350"/>
    <w:rsid w:val="007F0A47"/>
    <w:rsid w:val="007F0F10"/>
    <w:rsid w:val="007F155D"/>
    <w:rsid w:val="007F3953"/>
    <w:rsid w:val="007F4523"/>
    <w:rsid w:val="007F5AFF"/>
    <w:rsid w:val="007F73A3"/>
    <w:rsid w:val="007F74C5"/>
    <w:rsid w:val="007F7685"/>
    <w:rsid w:val="007F7CB5"/>
    <w:rsid w:val="008004D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06A1"/>
    <w:rsid w:val="00832E77"/>
    <w:rsid w:val="00833490"/>
    <w:rsid w:val="008335DA"/>
    <w:rsid w:val="00835205"/>
    <w:rsid w:val="008352A9"/>
    <w:rsid w:val="00835DAF"/>
    <w:rsid w:val="00836997"/>
    <w:rsid w:val="008401D0"/>
    <w:rsid w:val="008470C9"/>
    <w:rsid w:val="00850BD3"/>
    <w:rsid w:val="00851416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A1E27"/>
    <w:rsid w:val="008A3E5A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0542"/>
    <w:rsid w:val="008D10AE"/>
    <w:rsid w:val="008D457E"/>
    <w:rsid w:val="008D4C0F"/>
    <w:rsid w:val="008D587A"/>
    <w:rsid w:val="008D6ABB"/>
    <w:rsid w:val="008D731A"/>
    <w:rsid w:val="008F3FBA"/>
    <w:rsid w:val="009000B8"/>
    <w:rsid w:val="009021AA"/>
    <w:rsid w:val="009028FE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26D86"/>
    <w:rsid w:val="009278A0"/>
    <w:rsid w:val="0093079F"/>
    <w:rsid w:val="00932D60"/>
    <w:rsid w:val="009335F7"/>
    <w:rsid w:val="00933D89"/>
    <w:rsid w:val="0093451C"/>
    <w:rsid w:val="009377BC"/>
    <w:rsid w:val="009401EC"/>
    <w:rsid w:val="0094379D"/>
    <w:rsid w:val="00945909"/>
    <w:rsid w:val="009502DF"/>
    <w:rsid w:val="00950D8F"/>
    <w:rsid w:val="00951265"/>
    <w:rsid w:val="00951597"/>
    <w:rsid w:val="009521B9"/>
    <w:rsid w:val="009544EF"/>
    <w:rsid w:val="00955818"/>
    <w:rsid w:val="00957F1A"/>
    <w:rsid w:val="00957F4C"/>
    <w:rsid w:val="00962E33"/>
    <w:rsid w:val="00963208"/>
    <w:rsid w:val="00964A1F"/>
    <w:rsid w:val="009709BF"/>
    <w:rsid w:val="00973A5B"/>
    <w:rsid w:val="00973D1A"/>
    <w:rsid w:val="00974C67"/>
    <w:rsid w:val="00976B27"/>
    <w:rsid w:val="00981A28"/>
    <w:rsid w:val="00981B15"/>
    <w:rsid w:val="0098463F"/>
    <w:rsid w:val="00986C9E"/>
    <w:rsid w:val="00986EA9"/>
    <w:rsid w:val="00987FF1"/>
    <w:rsid w:val="00991BF6"/>
    <w:rsid w:val="00992D05"/>
    <w:rsid w:val="009948C0"/>
    <w:rsid w:val="009A0563"/>
    <w:rsid w:val="009A061A"/>
    <w:rsid w:val="009A0D07"/>
    <w:rsid w:val="009A15AA"/>
    <w:rsid w:val="009A168D"/>
    <w:rsid w:val="009A27B8"/>
    <w:rsid w:val="009A4750"/>
    <w:rsid w:val="009A4CBD"/>
    <w:rsid w:val="009A7D81"/>
    <w:rsid w:val="009B0969"/>
    <w:rsid w:val="009B44B0"/>
    <w:rsid w:val="009B4BCD"/>
    <w:rsid w:val="009B789A"/>
    <w:rsid w:val="009C083D"/>
    <w:rsid w:val="009C12F7"/>
    <w:rsid w:val="009C2690"/>
    <w:rsid w:val="009C3E32"/>
    <w:rsid w:val="009C3ECA"/>
    <w:rsid w:val="009C3FA1"/>
    <w:rsid w:val="009D10A9"/>
    <w:rsid w:val="009D2EE4"/>
    <w:rsid w:val="009D4AF8"/>
    <w:rsid w:val="009D7C5E"/>
    <w:rsid w:val="009E01AE"/>
    <w:rsid w:val="009E12D3"/>
    <w:rsid w:val="009E5311"/>
    <w:rsid w:val="009E5716"/>
    <w:rsid w:val="009E5ED9"/>
    <w:rsid w:val="009E7BE3"/>
    <w:rsid w:val="009E7F2C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2D4E"/>
    <w:rsid w:val="00A53058"/>
    <w:rsid w:val="00A53994"/>
    <w:rsid w:val="00A54529"/>
    <w:rsid w:val="00A54D77"/>
    <w:rsid w:val="00A56859"/>
    <w:rsid w:val="00A6699D"/>
    <w:rsid w:val="00A67270"/>
    <w:rsid w:val="00A75513"/>
    <w:rsid w:val="00A779F1"/>
    <w:rsid w:val="00A8395D"/>
    <w:rsid w:val="00A90381"/>
    <w:rsid w:val="00A90C19"/>
    <w:rsid w:val="00A94481"/>
    <w:rsid w:val="00A94559"/>
    <w:rsid w:val="00A96068"/>
    <w:rsid w:val="00AA09B1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D6870"/>
    <w:rsid w:val="00AE394A"/>
    <w:rsid w:val="00AE3FDA"/>
    <w:rsid w:val="00AE5549"/>
    <w:rsid w:val="00AE675B"/>
    <w:rsid w:val="00AF0C57"/>
    <w:rsid w:val="00AF3AFD"/>
    <w:rsid w:val="00AF6D81"/>
    <w:rsid w:val="00AF77C0"/>
    <w:rsid w:val="00B01431"/>
    <w:rsid w:val="00B06CA9"/>
    <w:rsid w:val="00B12461"/>
    <w:rsid w:val="00B13530"/>
    <w:rsid w:val="00B13798"/>
    <w:rsid w:val="00B137E6"/>
    <w:rsid w:val="00B14057"/>
    <w:rsid w:val="00B1433F"/>
    <w:rsid w:val="00B15188"/>
    <w:rsid w:val="00B156A5"/>
    <w:rsid w:val="00B171E8"/>
    <w:rsid w:val="00B267D9"/>
    <w:rsid w:val="00B3060C"/>
    <w:rsid w:val="00B3068E"/>
    <w:rsid w:val="00B31A00"/>
    <w:rsid w:val="00B33889"/>
    <w:rsid w:val="00B345AD"/>
    <w:rsid w:val="00B37117"/>
    <w:rsid w:val="00B37914"/>
    <w:rsid w:val="00B40747"/>
    <w:rsid w:val="00B428F3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17D"/>
    <w:rsid w:val="00B6126E"/>
    <w:rsid w:val="00B61641"/>
    <w:rsid w:val="00B61E4E"/>
    <w:rsid w:val="00B62555"/>
    <w:rsid w:val="00B63BDB"/>
    <w:rsid w:val="00B65470"/>
    <w:rsid w:val="00B70704"/>
    <w:rsid w:val="00B70B92"/>
    <w:rsid w:val="00B73105"/>
    <w:rsid w:val="00B73B03"/>
    <w:rsid w:val="00B75FCF"/>
    <w:rsid w:val="00B7635E"/>
    <w:rsid w:val="00B77B02"/>
    <w:rsid w:val="00B8054C"/>
    <w:rsid w:val="00B8653D"/>
    <w:rsid w:val="00B86CEF"/>
    <w:rsid w:val="00B94880"/>
    <w:rsid w:val="00B97438"/>
    <w:rsid w:val="00BA48A0"/>
    <w:rsid w:val="00BA5EED"/>
    <w:rsid w:val="00BA6807"/>
    <w:rsid w:val="00BA76F9"/>
    <w:rsid w:val="00BB06E2"/>
    <w:rsid w:val="00BB082A"/>
    <w:rsid w:val="00BB2128"/>
    <w:rsid w:val="00BB3E5C"/>
    <w:rsid w:val="00BB40E5"/>
    <w:rsid w:val="00BB478F"/>
    <w:rsid w:val="00BB60F8"/>
    <w:rsid w:val="00BB6287"/>
    <w:rsid w:val="00BB6FF6"/>
    <w:rsid w:val="00BC0218"/>
    <w:rsid w:val="00BC276D"/>
    <w:rsid w:val="00BC5239"/>
    <w:rsid w:val="00BC557A"/>
    <w:rsid w:val="00BC6C80"/>
    <w:rsid w:val="00BD27EB"/>
    <w:rsid w:val="00BD2B4C"/>
    <w:rsid w:val="00BD4095"/>
    <w:rsid w:val="00BD5308"/>
    <w:rsid w:val="00BD6426"/>
    <w:rsid w:val="00BD6FBB"/>
    <w:rsid w:val="00BE0195"/>
    <w:rsid w:val="00BE4AF6"/>
    <w:rsid w:val="00BE4C17"/>
    <w:rsid w:val="00BE5E7B"/>
    <w:rsid w:val="00BF0C3E"/>
    <w:rsid w:val="00BF0ECA"/>
    <w:rsid w:val="00BF1098"/>
    <w:rsid w:val="00BF10C1"/>
    <w:rsid w:val="00BF3068"/>
    <w:rsid w:val="00BF6853"/>
    <w:rsid w:val="00BF70C5"/>
    <w:rsid w:val="00C0115C"/>
    <w:rsid w:val="00C03F47"/>
    <w:rsid w:val="00C0658B"/>
    <w:rsid w:val="00C07012"/>
    <w:rsid w:val="00C07E2B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27629"/>
    <w:rsid w:val="00C32158"/>
    <w:rsid w:val="00C32A09"/>
    <w:rsid w:val="00C3330A"/>
    <w:rsid w:val="00C33D7F"/>
    <w:rsid w:val="00C433B7"/>
    <w:rsid w:val="00C445AE"/>
    <w:rsid w:val="00C449B1"/>
    <w:rsid w:val="00C50328"/>
    <w:rsid w:val="00C529CA"/>
    <w:rsid w:val="00C53C5D"/>
    <w:rsid w:val="00C55D7A"/>
    <w:rsid w:val="00C563EB"/>
    <w:rsid w:val="00C56C62"/>
    <w:rsid w:val="00C6604C"/>
    <w:rsid w:val="00C66768"/>
    <w:rsid w:val="00C6793D"/>
    <w:rsid w:val="00C67AA1"/>
    <w:rsid w:val="00C735FE"/>
    <w:rsid w:val="00C73772"/>
    <w:rsid w:val="00C73B7C"/>
    <w:rsid w:val="00C77443"/>
    <w:rsid w:val="00C8008B"/>
    <w:rsid w:val="00C83D05"/>
    <w:rsid w:val="00C86120"/>
    <w:rsid w:val="00C870D9"/>
    <w:rsid w:val="00C90BEE"/>
    <w:rsid w:val="00C9182A"/>
    <w:rsid w:val="00C929ED"/>
    <w:rsid w:val="00C9308B"/>
    <w:rsid w:val="00C93815"/>
    <w:rsid w:val="00C95A20"/>
    <w:rsid w:val="00C95A94"/>
    <w:rsid w:val="00C95AD6"/>
    <w:rsid w:val="00C97244"/>
    <w:rsid w:val="00CA23D8"/>
    <w:rsid w:val="00CA4C34"/>
    <w:rsid w:val="00CA58F9"/>
    <w:rsid w:val="00CA6235"/>
    <w:rsid w:val="00CA634A"/>
    <w:rsid w:val="00CB0310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E1055"/>
    <w:rsid w:val="00CE131D"/>
    <w:rsid w:val="00CE1B99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1B51"/>
    <w:rsid w:val="00D03D45"/>
    <w:rsid w:val="00D040B8"/>
    <w:rsid w:val="00D0716B"/>
    <w:rsid w:val="00D122DB"/>
    <w:rsid w:val="00D15B2F"/>
    <w:rsid w:val="00D210C2"/>
    <w:rsid w:val="00D2119E"/>
    <w:rsid w:val="00D22D61"/>
    <w:rsid w:val="00D263DE"/>
    <w:rsid w:val="00D264FB"/>
    <w:rsid w:val="00D26617"/>
    <w:rsid w:val="00D30657"/>
    <w:rsid w:val="00D30816"/>
    <w:rsid w:val="00D31885"/>
    <w:rsid w:val="00D32829"/>
    <w:rsid w:val="00D32FB7"/>
    <w:rsid w:val="00D35782"/>
    <w:rsid w:val="00D403FA"/>
    <w:rsid w:val="00D4173E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5E2A"/>
    <w:rsid w:val="00D563ED"/>
    <w:rsid w:val="00D5695B"/>
    <w:rsid w:val="00D5770F"/>
    <w:rsid w:val="00D60014"/>
    <w:rsid w:val="00D600D1"/>
    <w:rsid w:val="00D603D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2D77"/>
    <w:rsid w:val="00D740D7"/>
    <w:rsid w:val="00D74910"/>
    <w:rsid w:val="00D76040"/>
    <w:rsid w:val="00D77325"/>
    <w:rsid w:val="00D7737F"/>
    <w:rsid w:val="00D775A0"/>
    <w:rsid w:val="00D80F9B"/>
    <w:rsid w:val="00D81A7F"/>
    <w:rsid w:val="00D83A6C"/>
    <w:rsid w:val="00D84AA0"/>
    <w:rsid w:val="00D859AA"/>
    <w:rsid w:val="00D85C5D"/>
    <w:rsid w:val="00D85F57"/>
    <w:rsid w:val="00D90896"/>
    <w:rsid w:val="00D934B5"/>
    <w:rsid w:val="00D93A35"/>
    <w:rsid w:val="00D943D3"/>
    <w:rsid w:val="00D94DE2"/>
    <w:rsid w:val="00D94DEC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478D"/>
    <w:rsid w:val="00DB4E00"/>
    <w:rsid w:val="00DB5099"/>
    <w:rsid w:val="00DC0889"/>
    <w:rsid w:val="00DC0CCE"/>
    <w:rsid w:val="00DC0D36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3DC2"/>
    <w:rsid w:val="00DE75EA"/>
    <w:rsid w:val="00DE771B"/>
    <w:rsid w:val="00DF21A9"/>
    <w:rsid w:val="00DF2B8A"/>
    <w:rsid w:val="00DF2C2D"/>
    <w:rsid w:val="00DF61D2"/>
    <w:rsid w:val="00E01DD0"/>
    <w:rsid w:val="00E0255F"/>
    <w:rsid w:val="00E036DE"/>
    <w:rsid w:val="00E03956"/>
    <w:rsid w:val="00E049B8"/>
    <w:rsid w:val="00E07F1A"/>
    <w:rsid w:val="00E102C2"/>
    <w:rsid w:val="00E10DD9"/>
    <w:rsid w:val="00E139A5"/>
    <w:rsid w:val="00E14092"/>
    <w:rsid w:val="00E177FE"/>
    <w:rsid w:val="00E20CFB"/>
    <w:rsid w:val="00E22E5F"/>
    <w:rsid w:val="00E25190"/>
    <w:rsid w:val="00E25A37"/>
    <w:rsid w:val="00E279DE"/>
    <w:rsid w:val="00E30D17"/>
    <w:rsid w:val="00E31043"/>
    <w:rsid w:val="00E31244"/>
    <w:rsid w:val="00E31E9F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35E"/>
    <w:rsid w:val="00E60A8E"/>
    <w:rsid w:val="00E61999"/>
    <w:rsid w:val="00E627AF"/>
    <w:rsid w:val="00E64789"/>
    <w:rsid w:val="00E6673F"/>
    <w:rsid w:val="00E70172"/>
    <w:rsid w:val="00E706F9"/>
    <w:rsid w:val="00E712DB"/>
    <w:rsid w:val="00E727B9"/>
    <w:rsid w:val="00E7281F"/>
    <w:rsid w:val="00E74973"/>
    <w:rsid w:val="00E845C7"/>
    <w:rsid w:val="00E86D98"/>
    <w:rsid w:val="00E87200"/>
    <w:rsid w:val="00E87F6B"/>
    <w:rsid w:val="00E9127E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3CFE"/>
    <w:rsid w:val="00EB5E7A"/>
    <w:rsid w:val="00EB7F2D"/>
    <w:rsid w:val="00EC1999"/>
    <w:rsid w:val="00EC27B7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5329"/>
    <w:rsid w:val="00EE6FE1"/>
    <w:rsid w:val="00EF0F29"/>
    <w:rsid w:val="00EF2E51"/>
    <w:rsid w:val="00EF433D"/>
    <w:rsid w:val="00EF594A"/>
    <w:rsid w:val="00F01424"/>
    <w:rsid w:val="00F02F6B"/>
    <w:rsid w:val="00F0367A"/>
    <w:rsid w:val="00F05DA4"/>
    <w:rsid w:val="00F06EB1"/>
    <w:rsid w:val="00F1169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17A4"/>
    <w:rsid w:val="00F423B2"/>
    <w:rsid w:val="00F427F4"/>
    <w:rsid w:val="00F43BB8"/>
    <w:rsid w:val="00F46B9B"/>
    <w:rsid w:val="00F50D26"/>
    <w:rsid w:val="00F57AE7"/>
    <w:rsid w:val="00F60F23"/>
    <w:rsid w:val="00F624D6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196D"/>
    <w:rsid w:val="00F95DBC"/>
    <w:rsid w:val="00F9709F"/>
    <w:rsid w:val="00FA4790"/>
    <w:rsid w:val="00FA6477"/>
    <w:rsid w:val="00FB2C58"/>
    <w:rsid w:val="00FB626D"/>
    <w:rsid w:val="00FB7017"/>
    <w:rsid w:val="00FC296B"/>
    <w:rsid w:val="00FC48A6"/>
    <w:rsid w:val="00FC72D6"/>
    <w:rsid w:val="00FC7C44"/>
    <w:rsid w:val="00FD0D22"/>
    <w:rsid w:val="00FD1208"/>
    <w:rsid w:val="00FD18D1"/>
    <w:rsid w:val="00FD1F38"/>
    <w:rsid w:val="00FD3711"/>
    <w:rsid w:val="00FD42A8"/>
    <w:rsid w:val="00FD5F77"/>
    <w:rsid w:val="00FE1412"/>
    <w:rsid w:val="00FE50D8"/>
    <w:rsid w:val="00FE67FB"/>
    <w:rsid w:val="00FF2A3B"/>
    <w:rsid w:val="00FF3440"/>
    <w:rsid w:val="00FF3A79"/>
    <w:rsid w:val="00FF3F0F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9D2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nhideWhenUsed/>
    <w:rsid w:val="004C54BE"/>
    <w:rPr>
      <w:color w:val="0000FF"/>
      <w:u w:val="single"/>
    </w:rPr>
  </w:style>
  <w:style w:type="paragraph" w:styleId="af3">
    <w:name w:val="List Paragraph"/>
    <w:aliases w:val="Абзац маркированнный,UL,Шаг процесса,Table-Normal,RSHB_Table-Normal,Предусловия,Bullet List,FooterText,numbered,Bullet Number,Индексы,Num Bullet 1,List Paragraph,ПКФ Список,Маркер,название,SL_Абзац списка,List Paragraph1,lp1,1"/>
    <w:basedOn w:val="a"/>
    <w:link w:val="af4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5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7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1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8">
    <w:name w:val="Ñèìâîë íóìåðàöèè"/>
    <w:rsid w:val="00406DC1"/>
  </w:style>
  <w:style w:type="character" w:customStyle="1" w:styleId="af9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a">
    <w:name w:val="Ñèìâîë ñíîñêè"/>
    <w:rsid w:val="00406DC1"/>
    <w:rPr>
      <w:position w:val="1"/>
      <w:sz w:val="14"/>
    </w:rPr>
  </w:style>
  <w:style w:type="character" w:customStyle="1" w:styleId="afb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c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d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e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f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1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2">
    <w:name w:val="Title"/>
    <w:basedOn w:val="a"/>
    <w:next w:val="ae"/>
    <w:link w:val="aff3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3">
    <w:name w:val="Название Знак"/>
    <w:basedOn w:val="a0"/>
    <w:link w:val="aff2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4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2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3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5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7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8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9">
    <w:name w:val="footnote text"/>
    <w:basedOn w:val="a"/>
    <w:link w:val="affa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d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e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e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f">
    <w:name w:val="annotation subject"/>
    <w:basedOn w:val="affe"/>
    <w:next w:val="affe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f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0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1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2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3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123E1E"/>
    <w:pPr>
      <w:suppressAutoHyphens/>
      <w:autoSpaceDE w:val="0"/>
      <w:ind w:firstLine="540"/>
      <w:jc w:val="both"/>
    </w:pPr>
    <w:rPr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semiHidden/>
    <w:rsid w:val="009D2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haringtext">
    <w:name w:val="sharing__text"/>
    <w:basedOn w:val="a0"/>
    <w:rsid w:val="00BB06E2"/>
  </w:style>
  <w:style w:type="character" w:customStyle="1" w:styleId="sharingicon">
    <w:name w:val="sharing__icon"/>
    <w:basedOn w:val="a0"/>
    <w:rsid w:val="00BB06E2"/>
  </w:style>
  <w:style w:type="paragraph" w:customStyle="1" w:styleId="doctext">
    <w:name w:val="doc__text"/>
    <w:basedOn w:val="a"/>
    <w:rsid w:val="00BB06E2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851416"/>
  </w:style>
  <w:style w:type="character" w:customStyle="1" w:styleId="additional-info">
    <w:name w:val="additional-info"/>
    <w:basedOn w:val="a0"/>
    <w:rsid w:val="0093079F"/>
  </w:style>
  <w:style w:type="paragraph" w:customStyle="1" w:styleId="case-subject">
    <w:name w:val="case-subject"/>
    <w:basedOn w:val="a"/>
    <w:rsid w:val="0093079F"/>
    <w:pPr>
      <w:spacing w:before="100" w:beforeAutospacing="1" w:after="100" w:afterAutospacing="1"/>
    </w:pPr>
  </w:style>
  <w:style w:type="character" w:customStyle="1" w:styleId="af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List Paragraph Знак,lp1 Знак"/>
    <w:link w:val="af3"/>
    <w:uiPriority w:val="34"/>
    <w:qFormat/>
    <w:locked/>
    <w:rsid w:val="00A945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0">
    <w:name w:val="Основной текст с отступом 24"/>
    <w:basedOn w:val="a"/>
    <w:next w:val="a"/>
    <w:rsid w:val="00DC0D36"/>
    <w:pPr>
      <w:tabs>
        <w:tab w:val="left" w:pos="15"/>
      </w:tabs>
      <w:suppressAutoHyphens/>
      <w:ind w:firstLine="567"/>
      <w:jc w:val="both"/>
    </w:pPr>
    <w:rPr>
      <w:rFonts w:ascii="Times New Roman CYR" w:hAnsi="Times New Roman CYR" w:cs="Times New Roman CYR"/>
      <w:b/>
      <w:bCs/>
      <w:color w:val="000000"/>
      <w:kern w:val="2"/>
      <w:sz w:val="22"/>
      <w:szCs w:val="20"/>
      <w:lang w:eastAsia="zh-CN"/>
    </w:rPr>
  </w:style>
  <w:style w:type="character" w:customStyle="1" w:styleId="INS">
    <w:name w:val="INS"/>
    <w:rsid w:val="005C19EB"/>
  </w:style>
  <w:style w:type="paragraph" w:customStyle="1" w:styleId="3a">
    <w:name w:val="Без интервала3"/>
    <w:rsid w:val="00D0716B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c7e0e3eeebeee2eeea1c7ede0ea">
    <w:name w:val="Зc7аe0гe3оeeлebоeeвe2оeeкea 1 Зc7нedаe0кea"/>
    <w:rsid w:val="00D0716B"/>
    <w:rPr>
      <w:rFonts w:ascii="Times New Roman" w:eastAsia="Times New Roman" w:hAnsi="Times New Roman"/>
      <w:b/>
      <w:color w:val="000080"/>
      <w:sz w:val="28"/>
    </w:rPr>
  </w:style>
  <w:style w:type="paragraph" w:styleId="2f3">
    <w:name w:val="Body Text Indent 2"/>
    <w:basedOn w:val="a"/>
    <w:link w:val="217"/>
    <w:uiPriority w:val="99"/>
    <w:semiHidden/>
    <w:unhideWhenUsed/>
    <w:rsid w:val="00623166"/>
    <w:pPr>
      <w:spacing w:after="120" w:line="480" w:lineRule="auto"/>
      <w:ind w:left="283"/>
    </w:pPr>
  </w:style>
  <w:style w:type="character" w:customStyle="1" w:styleId="217">
    <w:name w:val="Основной текст с отступом 2 Знак1"/>
    <w:basedOn w:val="a0"/>
    <w:link w:val="2f3"/>
    <w:uiPriority w:val="99"/>
    <w:semiHidden/>
    <w:rsid w:val="00623166"/>
    <w:rPr>
      <w:rFonts w:ascii="Times New Roman" w:eastAsia="Times New Roman" w:hAnsi="Times New Roman"/>
      <w:sz w:val="24"/>
      <w:szCs w:val="24"/>
    </w:rPr>
  </w:style>
  <w:style w:type="paragraph" w:customStyle="1" w:styleId="313">
    <w:name w:val="Основной текст 31"/>
    <w:basedOn w:val="a"/>
    <w:rsid w:val="00F11691"/>
    <w:pPr>
      <w:suppressAutoHyphens/>
      <w:spacing w:after="120"/>
    </w:pPr>
    <w:rPr>
      <w:sz w:val="16"/>
      <w:szCs w:val="16"/>
      <w:lang w:eastAsia="zh-CN"/>
    </w:rPr>
  </w:style>
  <w:style w:type="paragraph" w:customStyle="1" w:styleId="xl41">
    <w:name w:val="xl41"/>
    <w:basedOn w:val="a"/>
    <w:rsid w:val="00F11691"/>
    <w:pPr>
      <w:pBdr>
        <w:top w:val="none" w:sz="0" w:space="0" w:color="000000"/>
        <w:left w:val="single" w:sz="8" w:space="0" w:color="000001"/>
        <w:bottom w:val="single" w:sz="4" w:space="0" w:color="000001"/>
        <w:right w:val="single" w:sz="4" w:space="0" w:color="000001"/>
      </w:pBdr>
      <w:suppressAutoHyphens/>
      <w:spacing w:before="100" w:after="100"/>
      <w:jc w:val="center"/>
    </w:pPr>
    <w:rPr>
      <w:rFonts w:ascii="Arial" w:hAnsi="Arial" w:cs="Arial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FCDB46D2B0B39C561620E412AEC1271A27F01FADAA875E22235ECA74230B7ED493C9FAFA95155o4X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3105</Words>
  <Characters>23195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26248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2</cp:revision>
  <cp:lastPrinted>2023-05-02T08:26:00Z</cp:lastPrinted>
  <dcterms:created xsi:type="dcterms:W3CDTF">2023-05-15T07:44:00Z</dcterms:created>
  <dcterms:modified xsi:type="dcterms:W3CDTF">2023-05-15T07:44:00Z</dcterms:modified>
</cp:coreProperties>
</file>